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13DD" w:rsidRDefault="009B13DD" w:rsidP="009B13DD">
      <w:pPr>
        <w:jc w:val="center"/>
        <w:rPr>
          <w:rFonts w:ascii="Rockwell" w:hAnsi="Rockwell"/>
          <w:b/>
          <w:sz w:val="32"/>
          <w:szCs w:val="22"/>
        </w:rPr>
      </w:pPr>
      <w:r w:rsidRPr="00C14A35">
        <w:rPr>
          <w:rFonts w:ascii="Rockwell" w:hAnsi="Rockwell"/>
          <w:b/>
          <w:sz w:val="32"/>
          <w:szCs w:val="22"/>
        </w:rPr>
        <w:t>Unit 6: Gases Review Sheet</w:t>
      </w:r>
    </w:p>
    <w:p w:rsidR="009B13DD" w:rsidRDefault="009B13DD" w:rsidP="009B13DD">
      <w:pPr>
        <w:rPr>
          <w:rFonts w:ascii="Rockwell" w:hAnsi="Rockwell"/>
          <w:b/>
          <w:sz w:val="22"/>
          <w:szCs w:val="18"/>
        </w:rPr>
      </w:pPr>
      <w:r>
        <w:rPr>
          <w:rFonts w:ascii="Rockwell" w:hAnsi="Rockwell"/>
          <w:b/>
          <w:sz w:val="22"/>
          <w:szCs w:val="18"/>
        </w:rPr>
        <w:t>Gas Laws</w:t>
      </w:r>
    </w:p>
    <w:p w:rsidR="009B13DD" w:rsidRDefault="009B13DD" w:rsidP="009B13DD">
      <w:pPr>
        <w:pStyle w:val="ListParagraph"/>
        <w:numPr>
          <w:ilvl w:val="0"/>
          <w:numId w:val="1"/>
        </w:numPr>
        <w:rPr>
          <w:rFonts w:ascii="Rockwell" w:hAnsi="Rockwell"/>
          <w:sz w:val="22"/>
          <w:szCs w:val="18"/>
        </w:rPr>
      </w:pPr>
      <w:r>
        <w:rPr>
          <w:rFonts w:ascii="Rockwell" w:hAnsi="Rockwell"/>
          <w:sz w:val="22"/>
          <w:szCs w:val="18"/>
        </w:rPr>
        <w:t>Boyle’s Law</w:t>
      </w:r>
    </w:p>
    <w:p w:rsidR="005570FF" w:rsidRPr="005570FF" w:rsidRDefault="005570FF" w:rsidP="009B13DD">
      <w:pPr>
        <w:pStyle w:val="ListParagraph"/>
        <w:numPr>
          <w:ilvl w:val="1"/>
          <w:numId w:val="1"/>
        </w:numPr>
        <w:rPr>
          <w:rFonts w:ascii="Rockwell" w:hAnsi="Rockwell"/>
          <w:sz w:val="22"/>
          <w:szCs w:val="18"/>
        </w:rPr>
      </w:pPr>
      <w:r w:rsidRPr="005570FF">
        <w:rPr>
          <w:rFonts w:ascii="Times New Roman" w:eastAsia="Heiti SC Medium" w:hAnsi="Times New Roman" w:cs="Times New Roman"/>
          <w:sz w:val="22"/>
          <w:szCs w:val="18"/>
        </w:rPr>
        <w:t>↑</w:t>
      </w:r>
      <w:r w:rsidRPr="005570FF">
        <w:rPr>
          <w:rFonts w:ascii="Rockwell" w:eastAsia="Heiti SC Medium" w:hAnsi="Rockwell"/>
          <w:sz w:val="22"/>
          <w:szCs w:val="18"/>
        </w:rPr>
        <w:t>Pressure</w:t>
      </w:r>
      <w:r>
        <w:rPr>
          <w:rFonts w:ascii="Rockwell" w:eastAsia="Heiti SC Medium" w:hAnsi="Rockwell"/>
          <w:sz w:val="22"/>
          <w:szCs w:val="18"/>
        </w:rPr>
        <w:t xml:space="preserve"> </w:t>
      </w:r>
      <w:r w:rsidRPr="005570FF">
        <w:rPr>
          <w:rFonts w:ascii="Times New Roman" w:eastAsia="Heiti SC Medium" w:hAnsi="Times New Roman" w:cs="Times New Roman"/>
          <w:sz w:val="22"/>
          <w:szCs w:val="18"/>
        </w:rPr>
        <w:t>↓</w:t>
      </w:r>
      <w:r w:rsidRPr="005570FF">
        <w:rPr>
          <w:rFonts w:ascii="Rockwell" w:eastAsia="Heiti SC Medium" w:hAnsi="Rockwell"/>
          <w:sz w:val="22"/>
          <w:szCs w:val="18"/>
        </w:rPr>
        <w:t>Volume or</w:t>
      </w:r>
      <w:r>
        <w:rPr>
          <w:rFonts w:ascii="Rockwell" w:eastAsia="Heiti SC Medium" w:hAnsi="Rockwell"/>
          <w:sz w:val="22"/>
          <w:szCs w:val="18"/>
        </w:rPr>
        <w:t xml:space="preserve"> </w:t>
      </w:r>
      <w:r w:rsidRPr="005570FF">
        <w:rPr>
          <w:rFonts w:ascii="Times New Roman" w:eastAsia="Heiti SC Medium" w:hAnsi="Times New Roman" w:cs="Times New Roman"/>
          <w:sz w:val="22"/>
          <w:szCs w:val="18"/>
        </w:rPr>
        <w:t>↓</w:t>
      </w:r>
      <w:r w:rsidRPr="005570FF">
        <w:rPr>
          <w:rFonts w:ascii="Rockwell" w:eastAsia="Heiti SC Medium" w:hAnsi="Rockwell"/>
          <w:sz w:val="22"/>
          <w:szCs w:val="18"/>
        </w:rPr>
        <w:t>Pressure</w:t>
      </w:r>
      <w:r>
        <w:rPr>
          <w:rFonts w:ascii="Rockwell" w:eastAsia="Heiti SC Medium" w:hAnsi="Rockwell"/>
          <w:sz w:val="22"/>
          <w:szCs w:val="18"/>
        </w:rPr>
        <w:t xml:space="preserve"> </w:t>
      </w:r>
      <w:r w:rsidRPr="005570FF">
        <w:rPr>
          <w:rFonts w:ascii="Times New Roman" w:eastAsia="Heiti SC Medium" w:hAnsi="Times New Roman" w:cs="Times New Roman"/>
          <w:sz w:val="22"/>
          <w:szCs w:val="18"/>
        </w:rPr>
        <w:t>↑</w:t>
      </w:r>
      <w:r w:rsidRPr="005570FF">
        <w:rPr>
          <w:rFonts w:ascii="Rockwell" w:eastAsia="Heiti SC Medium" w:hAnsi="Rockwell"/>
          <w:sz w:val="22"/>
          <w:szCs w:val="18"/>
        </w:rPr>
        <w:t>Volume</w:t>
      </w:r>
    </w:p>
    <w:p w:rsidR="009B13DD" w:rsidRPr="009B13DD" w:rsidRDefault="009B13DD" w:rsidP="009B13DD">
      <w:pPr>
        <w:pStyle w:val="ListParagraph"/>
        <w:numPr>
          <w:ilvl w:val="1"/>
          <w:numId w:val="1"/>
        </w:numPr>
        <w:rPr>
          <w:rFonts w:ascii="Rockwell" w:hAnsi="Rockwell"/>
          <w:sz w:val="22"/>
          <w:szCs w:val="18"/>
        </w:rPr>
      </w:pPr>
      <w:r w:rsidRPr="009B13DD">
        <w:rPr>
          <w:rFonts w:ascii="Rockwell" w:hAnsi="Rockwell"/>
          <w:sz w:val="22"/>
          <w:szCs w:val="22"/>
        </w:rPr>
        <w:t xml:space="preserve">At constant temperature, the volume of a gas is </w:t>
      </w:r>
      <w:r w:rsidRPr="009B13DD">
        <w:rPr>
          <w:rFonts w:ascii="Rockwell" w:hAnsi="Rockwell"/>
          <w:i/>
          <w:sz w:val="22"/>
          <w:szCs w:val="22"/>
        </w:rPr>
        <w:t>inversely</w:t>
      </w:r>
      <w:r w:rsidRPr="009B13DD">
        <w:rPr>
          <w:rFonts w:ascii="Rockwell" w:hAnsi="Rockwell"/>
          <w:sz w:val="22"/>
          <w:szCs w:val="22"/>
        </w:rPr>
        <w:t xml:space="preserve"> proportional to pressure.  </w:t>
      </w:r>
    </w:p>
    <w:p w:rsidR="009B13DD" w:rsidRPr="009B13DD" w:rsidRDefault="009B13DD" w:rsidP="009B13DD">
      <w:pPr>
        <w:pStyle w:val="ListParagraph"/>
        <w:numPr>
          <w:ilvl w:val="1"/>
          <w:numId w:val="1"/>
        </w:numPr>
        <w:rPr>
          <w:rFonts w:ascii="Rockwell" w:hAnsi="Rockwell"/>
          <w:sz w:val="22"/>
          <w:szCs w:val="18"/>
        </w:rPr>
      </w:pPr>
      <w:r>
        <w:rPr>
          <w:rFonts w:ascii="Rockwell" w:hAnsi="Rockwell"/>
          <w:sz w:val="22"/>
          <w:szCs w:val="22"/>
        </w:rPr>
        <w:t xml:space="preserve">As volume decreases, (the number of gas particles remains the same), there are more collisions with the container.  The increased number of collisions causes the increase in pressure.  </w:t>
      </w:r>
    </w:p>
    <w:p w:rsidR="009B13DD" w:rsidRPr="009B13DD" w:rsidRDefault="009B13DD" w:rsidP="009B13DD">
      <w:pPr>
        <w:pStyle w:val="ListParagraph"/>
        <w:numPr>
          <w:ilvl w:val="1"/>
          <w:numId w:val="1"/>
        </w:numPr>
        <w:rPr>
          <w:rFonts w:ascii="Rockwell" w:hAnsi="Rockwell"/>
          <w:sz w:val="22"/>
          <w:szCs w:val="18"/>
        </w:rPr>
      </w:pPr>
      <w:r>
        <w:rPr>
          <w:rFonts w:ascii="Rockwell" w:hAnsi="Rockwell"/>
          <w:sz w:val="22"/>
          <w:szCs w:val="22"/>
        </w:rPr>
        <w:t>As volume increases, (the number of gas particles remains the same), there are less collisions with the container.  The decreased number of collisions cases the decrease in pressure</w:t>
      </w:r>
    </w:p>
    <w:p w:rsidR="009B13DD" w:rsidRDefault="009B13DD" w:rsidP="009B13DD">
      <w:pPr>
        <w:jc w:val="center"/>
        <w:rPr>
          <w:rFonts w:ascii="Times New Roman" w:eastAsia="Times New Roman" w:hAnsi="Times New Roman" w:cs="Times New Roman"/>
        </w:rPr>
      </w:pPr>
      <w:r w:rsidRPr="009B13DD">
        <w:rPr>
          <w:rFonts w:ascii="Times New Roman" w:eastAsia="Times New Roman" w:hAnsi="Times New Roman" w:cs="Times New Roman"/>
        </w:rPr>
        <w:fldChar w:fldCharType="begin"/>
      </w:r>
      <w:r w:rsidRPr="009B13DD">
        <w:rPr>
          <w:rFonts w:ascii="Times New Roman" w:eastAsia="Times New Roman" w:hAnsi="Times New Roman" w:cs="Times New Roman"/>
        </w:rPr>
        <w:instrText xml:space="preserve"> INCLUDEPICTURE "/var/folders/j7/5s13v6gd0lz3q44fv84z6_qm0000gn/T/com.microsoft.Word/WebArchiveCopyPasteTempFiles/140c806cc64ba9dbe3a67f8b00e6d63e.png" \* MERGEFORMATINET </w:instrText>
      </w:r>
      <w:r w:rsidRPr="009B13DD">
        <w:rPr>
          <w:rFonts w:ascii="Times New Roman" w:eastAsia="Times New Roman" w:hAnsi="Times New Roman" w:cs="Times New Roman"/>
        </w:rPr>
        <w:fldChar w:fldCharType="separate"/>
      </w:r>
      <w:r w:rsidRPr="009B13DD">
        <w:rPr>
          <w:rFonts w:eastAsia="Times New Roman"/>
          <w:noProof/>
        </w:rPr>
        <w:drawing>
          <wp:inline distT="0" distB="0" distL="0" distR="0" wp14:anchorId="1C3A79D7" wp14:editId="0A60F304">
            <wp:extent cx="5060731" cy="1298779"/>
            <wp:effectExtent l="0" t="0" r="0" b="0"/>
            <wp:docPr id="4" name="Picture 4" descr="Image result for gas law graph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gas law graphs&quot;"/>
                    <pic:cNvPicPr>
                      <a:picLocks noChangeAspect="1" noChangeArrowheads="1"/>
                    </pic:cNvPicPr>
                  </pic:nvPicPr>
                  <pic:blipFill rotWithShape="1">
                    <a:blip r:embed="rId7">
                      <a:extLst>
                        <a:ext uri="{28A0092B-C50C-407E-A947-70E740481C1C}">
                          <a14:useLocalDpi xmlns:a14="http://schemas.microsoft.com/office/drawing/2010/main" val="0"/>
                        </a:ext>
                      </a:extLst>
                    </a:blip>
                    <a:srcRect b="69232"/>
                    <a:stretch/>
                  </pic:blipFill>
                  <pic:spPr bwMode="auto">
                    <a:xfrm>
                      <a:off x="0" y="0"/>
                      <a:ext cx="5088619" cy="1305936"/>
                    </a:xfrm>
                    <a:prstGeom prst="rect">
                      <a:avLst/>
                    </a:prstGeom>
                    <a:noFill/>
                    <a:ln>
                      <a:noFill/>
                    </a:ln>
                    <a:extLst>
                      <a:ext uri="{53640926-AAD7-44D8-BBD7-CCE9431645EC}">
                        <a14:shadowObscured xmlns:a14="http://schemas.microsoft.com/office/drawing/2010/main"/>
                      </a:ext>
                    </a:extLst>
                  </pic:spPr>
                </pic:pic>
              </a:graphicData>
            </a:graphic>
          </wp:inline>
        </w:drawing>
      </w:r>
      <w:r w:rsidRPr="009B13DD">
        <w:rPr>
          <w:rFonts w:ascii="Times New Roman" w:eastAsia="Times New Roman" w:hAnsi="Times New Roman" w:cs="Times New Roman"/>
        </w:rPr>
        <w:fldChar w:fldCharType="end"/>
      </w:r>
    </w:p>
    <w:p w:rsidR="009B13DD" w:rsidRDefault="009B13DD" w:rsidP="009B13DD">
      <w:pPr>
        <w:pStyle w:val="ListParagraph"/>
        <w:numPr>
          <w:ilvl w:val="0"/>
          <w:numId w:val="1"/>
        </w:numPr>
        <w:rPr>
          <w:rFonts w:ascii="Rockwell" w:hAnsi="Rockwell"/>
          <w:sz w:val="22"/>
          <w:szCs w:val="18"/>
        </w:rPr>
      </w:pPr>
      <w:r>
        <w:rPr>
          <w:rFonts w:ascii="Rockwell" w:hAnsi="Rockwell"/>
          <w:sz w:val="22"/>
          <w:szCs w:val="18"/>
        </w:rPr>
        <w:t>Charles’ Law</w:t>
      </w:r>
    </w:p>
    <w:p w:rsidR="005570FF" w:rsidRPr="005570FF" w:rsidRDefault="005570FF" w:rsidP="005570FF">
      <w:pPr>
        <w:pStyle w:val="ListParagraph"/>
        <w:numPr>
          <w:ilvl w:val="1"/>
          <w:numId w:val="1"/>
        </w:numPr>
        <w:rPr>
          <w:rFonts w:ascii="Rockwell" w:hAnsi="Rockwell"/>
          <w:sz w:val="22"/>
          <w:szCs w:val="18"/>
        </w:rPr>
      </w:pPr>
      <w:r w:rsidRPr="005570FF">
        <w:rPr>
          <w:rFonts w:ascii="Times New Roman" w:eastAsia="Heiti SC Medium" w:hAnsi="Times New Roman" w:cs="Times New Roman"/>
          <w:sz w:val="22"/>
          <w:szCs w:val="18"/>
        </w:rPr>
        <w:t>↑</w:t>
      </w:r>
      <w:r>
        <w:rPr>
          <w:rFonts w:ascii="Rockwell" w:eastAsia="Heiti SC Medium" w:hAnsi="Rockwell"/>
          <w:sz w:val="22"/>
          <w:szCs w:val="18"/>
        </w:rPr>
        <w:t>Volume</w:t>
      </w:r>
      <w:r>
        <w:rPr>
          <w:rFonts w:ascii="Rockwell" w:eastAsia="Heiti SC Medium" w:hAnsi="Rockwell"/>
          <w:sz w:val="22"/>
          <w:szCs w:val="18"/>
        </w:rPr>
        <w:t xml:space="preserve"> </w:t>
      </w:r>
      <w:r w:rsidRPr="005570FF">
        <w:rPr>
          <w:rFonts w:ascii="Times New Roman" w:eastAsia="Heiti SC Medium" w:hAnsi="Times New Roman" w:cs="Times New Roman"/>
          <w:sz w:val="22"/>
          <w:szCs w:val="18"/>
        </w:rPr>
        <w:t>↑</w:t>
      </w:r>
      <w:r>
        <w:rPr>
          <w:rFonts w:ascii="Rockwell" w:eastAsia="Heiti SC Medium" w:hAnsi="Rockwell"/>
          <w:sz w:val="22"/>
          <w:szCs w:val="18"/>
        </w:rPr>
        <w:t>Temperature</w:t>
      </w:r>
      <w:r w:rsidRPr="005570FF">
        <w:rPr>
          <w:rFonts w:ascii="Rockwell" w:eastAsia="Heiti SC Medium" w:hAnsi="Rockwell"/>
          <w:sz w:val="22"/>
          <w:szCs w:val="18"/>
        </w:rPr>
        <w:t xml:space="preserve"> or</w:t>
      </w:r>
      <w:r>
        <w:rPr>
          <w:rFonts w:ascii="Rockwell" w:eastAsia="Heiti SC Medium" w:hAnsi="Rockwell"/>
          <w:sz w:val="22"/>
          <w:szCs w:val="18"/>
        </w:rPr>
        <w:t xml:space="preserve"> </w:t>
      </w:r>
      <w:r w:rsidRPr="005570FF">
        <w:rPr>
          <w:rFonts w:ascii="Times New Roman" w:eastAsia="Heiti SC Medium" w:hAnsi="Times New Roman" w:cs="Times New Roman"/>
          <w:sz w:val="22"/>
          <w:szCs w:val="18"/>
        </w:rPr>
        <w:t>↓</w:t>
      </w:r>
      <w:r>
        <w:rPr>
          <w:rFonts w:ascii="Rockwell" w:eastAsia="Heiti SC Medium" w:hAnsi="Rockwell"/>
          <w:sz w:val="22"/>
          <w:szCs w:val="18"/>
        </w:rPr>
        <w:t>Volume</w:t>
      </w:r>
      <w:r>
        <w:rPr>
          <w:rFonts w:ascii="Rockwell" w:eastAsia="Heiti SC Medium" w:hAnsi="Rockwell"/>
          <w:sz w:val="22"/>
          <w:szCs w:val="18"/>
        </w:rPr>
        <w:t xml:space="preserve"> </w:t>
      </w:r>
      <w:r w:rsidRPr="005570FF">
        <w:rPr>
          <w:rFonts w:ascii="Times New Roman" w:eastAsia="Heiti SC Medium" w:hAnsi="Times New Roman" w:cs="Times New Roman"/>
          <w:sz w:val="22"/>
          <w:szCs w:val="18"/>
        </w:rPr>
        <w:t>↓</w:t>
      </w:r>
      <w:r>
        <w:rPr>
          <w:rFonts w:ascii="Rockwell" w:eastAsia="Heiti SC Medium" w:hAnsi="Rockwell"/>
          <w:sz w:val="22"/>
          <w:szCs w:val="18"/>
        </w:rPr>
        <w:t>Temperature</w:t>
      </w:r>
    </w:p>
    <w:p w:rsidR="009B13DD" w:rsidRDefault="009B13DD" w:rsidP="009B13DD">
      <w:pPr>
        <w:pStyle w:val="ListParagraph"/>
        <w:numPr>
          <w:ilvl w:val="1"/>
          <w:numId w:val="1"/>
        </w:numPr>
        <w:rPr>
          <w:rFonts w:ascii="Rockwell" w:hAnsi="Rockwell"/>
          <w:sz w:val="22"/>
          <w:szCs w:val="22"/>
        </w:rPr>
      </w:pPr>
      <w:r w:rsidRPr="009B13DD">
        <w:rPr>
          <w:rFonts w:ascii="Rockwell" w:hAnsi="Rockwell"/>
          <w:sz w:val="22"/>
          <w:szCs w:val="22"/>
        </w:rPr>
        <w:t xml:space="preserve">At constant pressure, volume is directly proportional to Kelvin (absolute) temperature.  Temperature </w:t>
      </w:r>
      <w:r w:rsidRPr="009B13DD">
        <w:rPr>
          <w:rFonts w:ascii="Rockwell" w:hAnsi="Rockwell"/>
          <w:b/>
          <w:sz w:val="22"/>
          <w:szCs w:val="22"/>
        </w:rPr>
        <w:t>MUST BE IN KELVIN</w:t>
      </w:r>
      <w:r w:rsidRPr="009B13DD">
        <w:rPr>
          <w:rFonts w:ascii="Rockwell" w:hAnsi="Rockwell"/>
          <w:sz w:val="22"/>
          <w:szCs w:val="22"/>
        </w:rPr>
        <w:t xml:space="preserve"> and this may require a Celsius to Kelvin conversion.</w:t>
      </w:r>
    </w:p>
    <w:p w:rsidR="005570FF" w:rsidRDefault="005570FF" w:rsidP="005570FF">
      <w:pPr>
        <w:pStyle w:val="ListParagraph"/>
        <w:numPr>
          <w:ilvl w:val="2"/>
          <w:numId w:val="1"/>
        </w:numPr>
        <w:rPr>
          <w:rFonts w:ascii="Rockwell" w:hAnsi="Rockwell"/>
          <w:sz w:val="22"/>
          <w:szCs w:val="22"/>
        </w:rPr>
      </w:pPr>
      <w:r>
        <w:rPr>
          <w:rFonts w:ascii="Rockwell" w:hAnsi="Rockwell"/>
          <w:sz w:val="22"/>
          <w:szCs w:val="22"/>
        </w:rPr>
        <w:t>Kelvin = Celsius + 273 (on Table T on Reference Table)</w:t>
      </w:r>
    </w:p>
    <w:p w:rsidR="009B13DD" w:rsidRDefault="009B13DD" w:rsidP="009B13DD">
      <w:pPr>
        <w:pStyle w:val="ListParagraph"/>
        <w:numPr>
          <w:ilvl w:val="1"/>
          <w:numId w:val="1"/>
        </w:numPr>
        <w:rPr>
          <w:rFonts w:ascii="Rockwell" w:hAnsi="Rockwell"/>
          <w:sz w:val="22"/>
          <w:szCs w:val="22"/>
        </w:rPr>
      </w:pPr>
      <w:r>
        <w:rPr>
          <w:rFonts w:ascii="Rockwell" w:hAnsi="Rockwell"/>
          <w:sz w:val="22"/>
          <w:szCs w:val="22"/>
        </w:rPr>
        <w:t>Temperature is the same as average kinetic energy so as temperature increases, average kinetic energy increases, the particles move faster.  When temperature is decreased, average kinetic energy decreases and the particles move slower.</w:t>
      </w:r>
    </w:p>
    <w:p w:rsidR="009B13DD" w:rsidRPr="009B13DD" w:rsidRDefault="009B13DD" w:rsidP="009B13DD">
      <w:pPr>
        <w:pStyle w:val="ListParagraph"/>
        <w:numPr>
          <w:ilvl w:val="1"/>
          <w:numId w:val="1"/>
        </w:numPr>
        <w:rPr>
          <w:rFonts w:ascii="Rockwell" w:hAnsi="Rockwell"/>
          <w:sz w:val="22"/>
          <w:szCs w:val="22"/>
        </w:rPr>
      </w:pPr>
      <w:r>
        <w:rPr>
          <w:rFonts w:ascii="Rockwell" w:hAnsi="Rockwell"/>
          <w:sz w:val="22"/>
          <w:szCs w:val="22"/>
        </w:rPr>
        <w:t>As the particles move faster and faster with the increased temperature, there are more collisions with the container and because pressure is held constant, the container can expand</w:t>
      </w:r>
      <w:r w:rsidR="005570FF">
        <w:rPr>
          <w:rFonts w:ascii="Rockwell" w:hAnsi="Rockwell"/>
          <w:sz w:val="22"/>
          <w:szCs w:val="22"/>
        </w:rPr>
        <w:t xml:space="preserve"> and vice versa. </w:t>
      </w:r>
    </w:p>
    <w:p w:rsidR="009B13DD" w:rsidRDefault="009B13DD" w:rsidP="005570FF">
      <w:pPr>
        <w:jc w:val="center"/>
        <w:rPr>
          <w:rFonts w:ascii="Rockwell" w:hAnsi="Rockwell"/>
          <w:sz w:val="22"/>
          <w:szCs w:val="22"/>
        </w:rPr>
      </w:pPr>
      <w:r w:rsidRPr="009B13DD">
        <w:rPr>
          <w:rFonts w:ascii="Times New Roman" w:eastAsia="Times New Roman" w:hAnsi="Times New Roman" w:cs="Times New Roman"/>
        </w:rPr>
        <w:fldChar w:fldCharType="begin"/>
      </w:r>
      <w:r w:rsidRPr="009B13DD">
        <w:rPr>
          <w:rFonts w:ascii="Times New Roman" w:eastAsia="Times New Roman" w:hAnsi="Times New Roman" w:cs="Times New Roman"/>
        </w:rPr>
        <w:instrText xml:space="preserve"> INCLUDEPICTURE "/var/folders/j7/5s13v6gd0lz3q44fv84z6_qm0000gn/T/com.microsoft.Word/WebArchiveCopyPasteTempFiles/140c806cc64ba9dbe3a67f8b00e6d63e.png" \* MERGEFORMATINET </w:instrText>
      </w:r>
      <w:r w:rsidRPr="009B13DD">
        <w:rPr>
          <w:rFonts w:ascii="Times New Roman" w:eastAsia="Times New Roman" w:hAnsi="Times New Roman" w:cs="Times New Roman"/>
        </w:rPr>
        <w:fldChar w:fldCharType="separate"/>
      </w:r>
      <w:r w:rsidRPr="009B13DD">
        <w:rPr>
          <w:rFonts w:eastAsia="Times New Roman"/>
          <w:noProof/>
        </w:rPr>
        <w:drawing>
          <wp:inline distT="0" distB="0" distL="0" distR="0" wp14:anchorId="267EE031" wp14:editId="6C6B808E">
            <wp:extent cx="4824248" cy="1306173"/>
            <wp:effectExtent l="0" t="0" r="1905" b="2540"/>
            <wp:docPr id="1" name="Picture 1" descr="Image result for gas law graph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gas law graphs&quot;"/>
                    <pic:cNvPicPr>
                      <a:picLocks noChangeAspect="1" noChangeArrowheads="1"/>
                    </pic:cNvPicPr>
                  </pic:nvPicPr>
                  <pic:blipFill rotWithShape="1">
                    <a:blip r:embed="rId7">
                      <a:extLst>
                        <a:ext uri="{28A0092B-C50C-407E-A947-70E740481C1C}">
                          <a14:useLocalDpi xmlns:a14="http://schemas.microsoft.com/office/drawing/2010/main" val="0"/>
                        </a:ext>
                      </a:extLst>
                    </a:blip>
                    <a:srcRect t="67540"/>
                    <a:stretch/>
                  </pic:blipFill>
                  <pic:spPr bwMode="auto">
                    <a:xfrm>
                      <a:off x="0" y="0"/>
                      <a:ext cx="4861876" cy="1316361"/>
                    </a:xfrm>
                    <a:prstGeom prst="rect">
                      <a:avLst/>
                    </a:prstGeom>
                    <a:noFill/>
                    <a:ln>
                      <a:noFill/>
                    </a:ln>
                    <a:extLst>
                      <a:ext uri="{53640926-AAD7-44D8-BBD7-CCE9431645EC}">
                        <a14:shadowObscured xmlns:a14="http://schemas.microsoft.com/office/drawing/2010/main"/>
                      </a:ext>
                    </a:extLst>
                  </pic:spPr>
                </pic:pic>
              </a:graphicData>
            </a:graphic>
          </wp:inline>
        </w:drawing>
      </w:r>
      <w:r w:rsidRPr="009B13DD">
        <w:rPr>
          <w:rFonts w:ascii="Times New Roman" w:eastAsia="Times New Roman" w:hAnsi="Times New Roman" w:cs="Times New Roman"/>
        </w:rPr>
        <w:fldChar w:fldCharType="end"/>
      </w:r>
    </w:p>
    <w:p w:rsidR="009B13DD" w:rsidRDefault="005570FF" w:rsidP="005570FF">
      <w:pPr>
        <w:pStyle w:val="ListParagraph"/>
        <w:numPr>
          <w:ilvl w:val="0"/>
          <w:numId w:val="1"/>
        </w:numPr>
        <w:rPr>
          <w:rFonts w:ascii="Rockwell" w:hAnsi="Rockwell"/>
          <w:sz w:val="22"/>
          <w:szCs w:val="22"/>
        </w:rPr>
      </w:pPr>
      <w:r>
        <w:rPr>
          <w:rFonts w:ascii="Rockwell" w:hAnsi="Rockwell"/>
          <w:sz w:val="22"/>
          <w:szCs w:val="22"/>
        </w:rPr>
        <w:t>Gay-Lussac’s Law</w:t>
      </w:r>
    </w:p>
    <w:p w:rsidR="005570FF" w:rsidRDefault="005570FF" w:rsidP="005570FF">
      <w:pPr>
        <w:pStyle w:val="ListParagraph"/>
        <w:numPr>
          <w:ilvl w:val="1"/>
          <w:numId w:val="1"/>
        </w:numPr>
        <w:rPr>
          <w:rFonts w:ascii="Rockwell" w:hAnsi="Rockwell"/>
          <w:sz w:val="22"/>
          <w:szCs w:val="22"/>
        </w:rPr>
      </w:pPr>
      <w:r w:rsidRPr="005570FF">
        <w:rPr>
          <w:rFonts w:ascii="Times New Roman" w:eastAsia="Heiti SC Medium" w:hAnsi="Times New Roman" w:cs="Times New Roman"/>
          <w:sz w:val="22"/>
          <w:szCs w:val="18"/>
        </w:rPr>
        <w:t>↑</w:t>
      </w:r>
      <w:r w:rsidRPr="005570FF">
        <w:rPr>
          <w:rFonts w:ascii="Rockwell" w:eastAsia="Heiti SC Medium" w:hAnsi="Rockwell"/>
          <w:sz w:val="22"/>
          <w:szCs w:val="18"/>
        </w:rPr>
        <w:t>Pressure</w:t>
      </w:r>
      <w:r>
        <w:rPr>
          <w:rFonts w:ascii="Rockwell" w:eastAsia="Heiti SC Medium" w:hAnsi="Rockwell"/>
          <w:sz w:val="22"/>
          <w:szCs w:val="18"/>
        </w:rPr>
        <w:t xml:space="preserve"> </w:t>
      </w:r>
      <w:r w:rsidRPr="005570FF">
        <w:rPr>
          <w:rFonts w:ascii="Times New Roman" w:eastAsia="Heiti SC Medium" w:hAnsi="Times New Roman" w:cs="Times New Roman"/>
          <w:sz w:val="22"/>
          <w:szCs w:val="18"/>
        </w:rPr>
        <w:t>↑</w:t>
      </w:r>
      <w:r>
        <w:rPr>
          <w:rFonts w:ascii="Rockwell" w:eastAsia="Heiti SC Medium" w:hAnsi="Rockwell"/>
          <w:sz w:val="22"/>
          <w:szCs w:val="18"/>
        </w:rPr>
        <w:t>Temperature</w:t>
      </w:r>
      <w:r w:rsidRPr="005570FF">
        <w:rPr>
          <w:rFonts w:ascii="Rockwell" w:eastAsia="Heiti SC Medium" w:hAnsi="Rockwell"/>
          <w:sz w:val="22"/>
          <w:szCs w:val="18"/>
        </w:rPr>
        <w:t xml:space="preserve"> or</w:t>
      </w:r>
      <w:r>
        <w:rPr>
          <w:rFonts w:ascii="Rockwell" w:eastAsia="Heiti SC Medium" w:hAnsi="Rockwell"/>
          <w:sz w:val="22"/>
          <w:szCs w:val="18"/>
        </w:rPr>
        <w:t xml:space="preserve"> </w:t>
      </w:r>
      <w:r w:rsidRPr="005570FF">
        <w:rPr>
          <w:rFonts w:ascii="Times New Roman" w:eastAsia="Heiti SC Medium" w:hAnsi="Times New Roman" w:cs="Times New Roman"/>
          <w:sz w:val="22"/>
          <w:szCs w:val="18"/>
        </w:rPr>
        <w:t>↓</w:t>
      </w:r>
      <w:r w:rsidRPr="005570FF">
        <w:rPr>
          <w:rFonts w:ascii="Rockwell" w:eastAsia="Heiti SC Medium" w:hAnsi="Rockwell"/>
          <w:sz w:val="22"/>
          <w:szCs w:val="18"/>
        </w:rPr>
        <w:t>Pressure</w:t>
      </w:r>
      <w:r>
        <w:rPr>
          <w:rFonts w:ascii="Rockwell" w:eastAsia="Heiti SC Medium" w:hAnsi="Rockwell"/>
          <w:sz w:val="22"/>
          <w:szCs w:val="18"/>
        </w:rPr>
        <w:t xml:space="preserve"> </w:t>
      </w:r>
      <w:r w:rsidRPr="005570FF">
        <w:rPr>
          <w:rFonts w:ascii="Times New Roman" w:eastAsia="Heiti SC Medium" w:hAnsi="Times New Roman" w:cs="Times New Roman"/>
          <w:sz w:val="22"/>
          <w:szCs w:val="18"/>
        </w:rPr>
        <w:t>↓</w:t>
      </w:r>
      <w:r>
        <w:rPr>
          <w:rFonts w:ascii="Rockwell" w:eastAsia="Heiti SC Medium" w:hAnsi="Rockwell"/>
          <w:sz w:val="22"/>
          <w:szCs w:val="18"/>
        </w:rPr>
        <w:t>Temperature</w:t>
      </w:r>
    </w:p>
    <w:p w:rsidR="005570FF" w:rsidRDefault="005570FF" w:rsidP="005570FF">
      <w:pPr>
        <w:pStyle w:val="ListParagraph"/>
        <w:numPr>
          <w:ilvl w:val="1"/>
          <w:numId w:val="1"/>
        </w:numPr>
        <w:rPr>
          <w:rFonts w:ascii="Rockwell" w:hAnsi="Rockwell"/>
          <w:sz w:val="22"/>
          <w:szCs w:val="22"/>
        </w:rPr>
      </w:pPr>
      <w:r>
        <w:rPr>
          <w:rFonts w:ascii="Rockwell" w:hAnsi="Rockwell"/>
          <w:sz w:val="22"/>
          <w:szCs w:val="22"/>
        </w:rPr>
        <w:t>At constant volume, temperature and pressure are directly related</w:t>
      </w:r>
    </w:p>
    <w:p w:rsidR="005570FF" w:rsidRPr="005570FF" w:rsidRDefault="005570FF" w:rsidP="005570FF">
      <w:pPr>
        <w:pStyle w:val="ListParagraph"/>
        <w:numPr>
          <w:ilvl w:val="1"/>
          <w:numId w:val="1"/>
        </w:numPr>
        <w:rPr>
          <w:rFonts w:ascii="Rockwell" w:hAnsi="Rockwell"/>
          <w:sz w:val="22"/>
          <w:szCs w:val="22"/>
        </w:rPr>
      </w:pPr>
      <w:r>
        <w:rPr>
          <w:rFonts w:ascii="Rockwell" w:hAnsi="Rockwell"/>
          <w:sz w:val="22"/>
          <w:szCs w:val="22"/>
        </w:rPr>
        <w:t xml:space="preserve">As temperature increases, the average kinetic energy increases and the particles move faster.  With a fixed volume, and the increased number of collisions with the sides of the container, pressure increase and vice versa. </w:t>
      </w:r>
    </w:p>
    <w:p w:rsidR="009B13DD" w:rsidRDefault="009B13DD" w:rsidP="009B13DD">
      <w:pPr>
        <w:rPr>
          <w:rFonts w:ascii="Rockwell" w:hAnsi="Rockwell"/>
          <w:sz w:val="22"/>
          <w:szCs w:val="22"/>
        </w:rPr>
      </w:pPr>
    </w:p>
    <w:p w:rsidR="009B13DD" w:rsidRDefault="005570FF" w:rsidP="005570FF">
      <w:pPr>
        <w:jc w:val="center"/>
        <w:rPr>
          <w:rFonts w:ascii="Rockwell" w:hAnsi="Rockwell"/>
          <w:sz w:val="22"/>
          <w:szCs w:val="22"/>
        </w:rPr>
      </w:pPr>
      <w:r w:rsidRPr="009B13DD">
        <w:rPr>
          <w:rFonts w:ascii="Times New Roman" w:eastAsia="Times New Roman" w:hAnsi="Times New Roman" w:cs="Times New Roman"/>
        </w:rPr>
        <w:fldChar w:fldCharType="begin"/>
      </w:r>
      <w:r w:rsidRPr="009B13DD">
        <w:rPr>
          <w:rFonts w:ascii="Times New Roman" w:eastAsia="Times New Roman" w:hAnsi="Times New Roman" w:cs="Times New Roman"/>
        </w:rPr>
        <w:instrText xml:space="preserve"> INCLUDEPICTURE "/var/folders/j7/5s13v6gd0lz3q44fv84z6_qm0000gn/T/com.microsoft.Word/WebArchiveCopyPasteTempFiles/140c806cc64ba9dbe3a67f8b00e6d63e.png" \* MERGEFORMATINET </w:instrText>
      </w:r>
      <w:r w:rsidRPr="009B13DD">
        <w:rPr>
          <w:rFonts w:ascii="Times New Roman" w:eastAsia="Times New Roman" w:hAnsi="Times New Roman" w:cs="Times New Roman"/>
        </w:rPr>
        <w:fldChar w:fldCharType="separate"/>
      </w:r>
      <w:r w:rsidRPr="009B13DD">
        <w:rPr>
          <w:rFonts w:ascii="Times New Roman" w:eastAsia="Times New Roman" w:hAnsi="Times New Roman" w:cs="Times New Roman"/>
          <w:noProof/>
        </w:rPr>
        <w:drawing>
          <wp:inline distT="0" distB="0" distL="0" distR="0" wp14:anchorId="492B5075" wp14:editId="1DBA7B43">
            <wp:extent cx="4616970" cy="1178281"/>
            <wp:effectExtent l="0" t="0" r="0" b="3175"/>
            <wp:docPr id="2" name="Picture 2" descr="Image result for gas law graph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gas law graphs&quot;"/>
                    <pic:cNvPicPr>
                      <a:picLocks noChangeAspect="1" noChangeArrowheads="1"/>
                    </pic:cNvPicPr>
                  </pic:nvPicPr>
                  <pic:blipFill rotWithShape="1">
                    <a:blip r:embed="rId7">
                      <a:extLst>
                        <a:ext uri="{28A0092B-C50C-407E-A947-70E740481C1C}">
                          <a14:useLocalDpi xmlns:a14="http://schemas.microsoft.com/office/drawing/2010/main" val="0"/>
                        </a:ext>
                      </a:extLst>
                    </a:blip>
                    <a:srcRect t="34338" b="35065"/>
                    <a:stretch/>
                  </pic:blipFill>
                  <pic:spPr bwMode="auto">
                    <a:xfrm>
                      <a:off x="0" y="0"/>
                      <a:ext cx="4687483" cy="1196276"/>
                    </a:xfrm>
                    <a:prstGeom prst="rect">
                      <a:avLst/>
                    </a:prstGeom>
                    <a:noFill/>
                    <a:ln>
                      <a:noFill/>
                    </a:ln>
                    <a:extLst>
                      <a:ext uri="{53640926-AAD7-44D8-BBD7-CCE9431645EC}">
                        <a14:shadowObscured xmlns:a14="http://schemas.microsoft.com/office/drawing/2010/main"/>
                      </a:ext>
                    </a:extLst>
                  </pic:spPr>
                </pic:pic>
              </a:graphicData>
            </a:graphic>
          </wp:inline>
        </w:drawing>
      </w:r>
      <w:r w:rsidRPr="009B13DD">
        <w:rPr>
          <w:rFonts w:ascii="Times New Roman" w:eastAsia="Times New Roman" w:hAnsi="Times New Roman" w:cs="Times New Roman"/>
        </w:rPr>
        <w:fldChar w:fldCharType="end"/>
      </w:r>
    </w:p>
    <w:p w:rsidR="009B13DD" w:rsidRDefault="00DF5579" w:rsidP="00DF5579">
      <w:pPr>
        <w:pStyle w:val="ListParagraph"/>
        <w:numPr>
          <w:ilvl w:val="0"/>
          <w:numId w:val="1"/>
        </w:numPr>
        <w:rPr>
          <w:rFonts w:ascii="Rockwell" w:hAnsi="Rockwell"/>
          <w:sz w:val="22"/>
          <w:szCs w:val="22"/>
        </w:rPr>
      </w:pPr>
      <w:r>
        <w:rPr>
          <w:rFonts w:ascii="Rockwell" w:hAnsi="Rockwell"/>
          <w:sz w:val="22"/>
          <w:szCs w:val="22"/>
        </w:rPr>
        <w:lastRenderedPageBreak/>
        <w:t>The Combined Gas Law</w:t>
      </w:r>
    </w:p>
    <w:p w:rsidR="00DF5579" w:rsidRDefault="00DF5579" w:rsidP="00DF5579">
      <w:pPr>
        <w:pStyle w:val="ListParagraph"/>
        <w:numPr>
          <w:ilvl w:val="1"/>
          <w:numId w:val="1"/>
        </w:numPr>
        <w:rPr>
          <w:rFonts w:ascii="Rockwell" w:hAnsi="Rockwell"/>
          <w:sz w:val="22"/>
          <w:szCs w:val="22"/>
        </w:rPr>
      </w:pPr>
      <w:r>
        <w:rPr>
          <w:noProof/>
        </w:rPr>
        <w:drawing>
          <wp:anchor distT="0" distB="0" distL="114300" distR="114300" simplePos="0" relativeHeight="251658240" behindDoc="1" locked="0" layoutInCell="1" allowOverlap="1" wp14:anchorId="17612580">
            <wp:simplePos x="0" y="0"/>
            <wp:positionH relativeFrom="column">
              <wp:posOffset>4188460</wp:posOffset>
            </wp:positionH>
            <wp:positionV relativeFrom="paragraph">
              <wp:posOffset>20320</wp:posOffset>
            </wp:positionV>
            <wp:extent cx="2646877" cy="599440"/>
            <wp:effectExtent l="12700" t="12700" r="7620" b="10160"/>
            <wp:wrapSquare wrapText="bothSides"/>
            <wp:docPr id="15" name="Picture 15" descr="Macintosh HD:Users:mshanzer:Desktop:Screen Shot 2016-07-29 at 10.18.11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mshanzer:Desktop:Screen Shot 2016-07-29 at 10.18.11 A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46877" cy="599440"/>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Pr>
          <w:rFonts w:ascii="Rockwell" w:hAnsi="Rockwell"/>
          <w:sz w:val="22"/>
          <w:szCs w:val="22"/>
        </w:rPr>
        <w:t>All three laws are combined to form one equation.</w:t>
      </w:r>
    </w:p>
    <w:p w:rsidR="00DF5579" w:rsidRDefault="00DF5579" w:rsidP="00DF5579">
      <w:pPr>
        <w:pStyle w:val="ListParagraph"/>
        <w:numPr>
          <w:ilvl w:val="1"/>
          <w:numId w:val="1"/>
        </w:numPr>
        <w:rPr>
          <w:rFonts w:ascii="Rockwell" w:hAnsi="Rockwell"/>
          <w:sz w:val="22"/>
          <w:szCs w:val="22"/>
        </w:rPr>
      </w:pPr>
      <w:r>
        <w:rPr>
          <w:rFonts w:ascii="Rockwell" w:hAnsi="Rockwell"/>
          <w:sz w:val="22"/>
          <w:szCs w:val="22"/>
        </w:rPr>
        <w:t>List out all of your givens and figure out what you are looking for</w:t>
      </w:r>
    </w:p>
    <w:p w:rsidR="00DF5579" w:rsidRDefault="00DF5579" w:rsidP="00DF5579">
      <w:pPr>
        <w:pStyle w:val="ListParagraph"/>
        <w:numPr>
          <w:ilvl w:val="1"/>
          <w:numId w:val="1"/>
        </w:numPr>
        <w:rPr>
          <w:rFonts w:ascii="Rockwell" w:hAnsi="Rockwell"/>
          <w:sz w:val="22"/>
          <w:szCs w:val="22"/>
        </w:rPr>
      </w:pPr>
      <w:r>
        <w:rPr>
          <w:noProof/>
        </w:rPr>
        <w:drawing>
          <wp:anchor distT="0" distB="0" distL="114300" distR="114300" simplePos="0" relativeHeight="251659264" behindDoc="1" locked="0" layoutInCell="1" allowOverlap="1" wp14:anchorId="15BB63D8">
            <wp:simplePos x="0" y="0"/>
            <wp:positionH relativeFrom="column">
              <wp:posOffset>3362960</wp:posOffset>
            </wp:positionH>
            <wp:positionV relativeFrom="paragraph">
              <wp:posOffset>102870</wp:posOffset>
            </wp:positionV>
            <wp:extent cx="3533140" cy="1371600"/>
            <wp:effectExtent l="0" t="0" r="0" b="0"/>
            <wp:wrapSquare wrapText="bothSides"/>
            <wp:docPr id="3" name="Picture 3" descr="Macintosh HD:Users:mshanzer:Desktop:Screen Shot 2016-07-29 at 12.06.16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mshanzer:Desktop:Screen Shot 2016-07-29 at 12.06.16 A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3314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Rockwell" w:hAnsi="Rockwell"/>
          <w:sz w:val="22"/>
          <w:szCs w:val="22"/>
        </w:rPr>
        <w:t>Remember STP means something – check Table A</w:t>
      </w:r>
    </w:p>
    <w:p w:rsidR="00DF5579" w:rsidRDefault="00DF5579" w:rsidP="00DF5579">
      <w:pPr>
        <w:pStyle w:val="ListParagraph"/>
        <w:numPr>
          <w:ilvl w:val="2"/>
          <w:numId w:val="1"/>
        </w:numPr>
        <w:rPr>
          <w:rFonts w:ascii="Rockwell" w:hAnsi="Rockwell"/>
          <w:sz w:val="22"/>
          <w:szCs w:val="22"/>
        </w:rPr>
      </w:pPr>
      <w:r>
        <w:rPr>
          <w:rFonts w:ascii="Rockwell" w:hAnsi="Rockwell"/>
          <w:sz w:val="22"/>
          <w:szCs w:val="22"/>
        </w:rPr>
        <w:t>Standard Temperature = 273 K or 0 C</w:t>
      </w:r>
    </w:p>
    <w:p w:rsidR="00DF5579" w:rsidRDefault="00DF5579" w:rsidP="00DF5579">
      <w:pPr>
        <w:pStyle w:val="ListParagraph"/>
        <w:numPr>
          <w:ilvl w:val="2"/>
          <w:numId w:val="1"/>
        </w:numPr>
        <w:rPr>
          <w:rFonts w:ascii="Rockwell" w:hAnsi="Rockwell"/>
          <w:sz w:val="22"/>
          <w:szCs w:val="22"/>
        </w:rPr>
      </w:pPr>
      <w:r>
        <w:rPr>
          <w:rFonts w:ascii="Rockwell" w:hAnsi="Rockwell"/>
          <w:sz w:val="22"/>
          <w:szCs w:val="22"/>
        </w:rPr>
        <w:t>Standard Pressure = 1 atm or 101.3 kPa</w:t>
      </w:r>
    </w:p>
    <w:p w:rsidR="00DF5579" w:rsidRDefault="00DF5579" w:rsidP="00DF5579">
      <w:pPr>
        <w:pStyle w:val="ListParagraph"/>
        <w:numPr>
          <w:ilvl w:val="1"/>
          <w:numId w:val="1"/>
        </w:numPr>
        <w:rPr>
          <w:rFonts w:ascii="Rockwell" w:hAnsi="Rockwell"/>
          <w:sz w:val="22"/>
          <w:szCs w:val="22"/>
        </w:rPr>
      </w:pPr>
      <w:r>
        <w:rPr>
          <w:rFonts w:ascii="Rockwell" w:hAnsi="Rockwell"/>
          <w:sz w:val="22"/>
          <w:szCs w:val="22"/>
        </w:rPr>
        <w:t>If something is held constant, or not mentioned in the question, ignore it from the equation</w:t>
      </w:r>
    </w:p>
    <w:p w:rsidR="00DF5579" w:rsidRDefault="00DF5579" w:rsidP="00DF5579">
      <w:pPr>
        <w:pStyle w:val="ListParagraph"/>
        <w:numPr>
          <w:ilvl w:val="1"/>
          <w:numId w:val="1"/>
        </w:numPr>
        <w:rPr>
          <w:rFonts w:ascii="Rockwell" w:hAnsi="Rockwell"/>
          <w:sz w:val="22"/>
          <w:szCs w:val="22"/>
        </w:rPr>
      </w:pPr>
      <w:r>
        <w:rPr>
          <w:rFonts w:ascii="Rockwell" w:hAnsi="Rockwell"/>
          <w:sz w:val="22"/>
          <w:szCs w:val="22"/>
        </w:rPr>
        <w:t>Remember temperature must be in Kelvin</w:t>
      </w:r>
    </w:p>
    <w:p w:rsidR="00DF5579" w:rsidRDefault="00DF5579" w:rsidP="00DF5579">
      <w:pPr>
        <w:rPr>
          <w:rFonts w:ascii="Rockwell" w:hAnsi="Rockwell"/>
          <w:b/>
          <w:bCs/>
          <w:sz w:val="22"/>
          <w:szCs w:val="22"/>
        </w:rPr>
      </w:pPr>
    </w:p>
    <w:p w:rsidR="00DF5579" w:rsidRPr="00DF5579" w:rsidRDefault="00DF5579" w:rsidP="00DF5579">
      <w:pPr>
        <w:rPr>
          <w:rFonts w:ascii="Rockwell" w:hAnsi="Rockwell"/>
          <w:b/>
          <w:bCs/>
          <w:sz w:val="22"/>
          <w:szCs w:val="22"/>
        </w:rPr>
      </w:pPr>
      <w:r w:rsidRPr="00DF5579">
        <w:rPr>
          <w:rFonts w:ascii="Rockwell" w:hAnsi="Rockwell"/>
          <w:b/>
          <w:bCs/>
          <w:sz w:val="22"/>
          <w:szCs w:val="22"/>
        </w:rPr>
        <w:t>The Kinetic Molecular Theory</w:t>
      </w:r>
    </w:p>
    <w:p w:rsidR="00DF5579" w:rsidRPr="00DF5579" w:rsidRDefault="00DF5579" w:rsidP="00DF5579">
      <w:pPr>
        <w:pStyle w:val="ListParagraph"/>
        <w:numPr>
          <w:ilvl w:val="0"/>
          <w:numId w:val="1"/>
        </w:numPr>
        <w:rPr>
          <w:rFonts w:ascii="Rockwell" w:hAnsi="Rockwell"/>
          <w:sz w:val="22"/>
          <w:szCs w:val="22"/>
        </w:rPr>
      </w:pPr>
      <w:r>
        <w:rPr>
          <w:rFonts w:ascii="Rockwell" w:hAnsi="Rockwell"/>
          <w:iCs/>
          <w:sz w:val="22"/>
          <w:szCs w:val="22"/>
        </w:rPr>
        <w:t>The KMT p</w:t>
      </w:r>
      <w:r w:rsidRPr="00DF5579">
        <w:rPr>
          <w:rFonts w:ascii="Rockwell" w:hAnsi="Rockwell"/>
          <w:iCs/>
          <w:sz w:val="22"/>
          <w:szCs w:val="22"/>
        </w:rPr>
        <w:t>redicts behavior of ideal gas molecules: pressure, volume, temp., velocity, frequency &amp; forces of collisions.</w:t>
      </w:r>
    </w:p>
    <w:p w:rsidR="00DF5579" w:rsidRDefault="00DF5579" w:rsidP="00DF5579">
      <w:pPr>
        <w:pStyle w:val="ListParagraph"/>
        <w:numPr>
          <w:ilvl w:val="3"/>
          <w:numId w:val="1"/>
        </w:numPr>
        <w:rPr>
          <w:rFonts w:ascii="Rockwell" w:hAnsi="Rockwell"/>
          <w:sz w:val="22"/>
          <w:szCs w:val="22"/>
        </w:rPr>
      </w:pPr>
      <w:r w:rsidRPr="00DF5579">
        <w:rPr>
          <w:rFonts w:ascii="Rockwell" w:hAnsi="Rockwell"/>
          <w:sz w:val="22"/>
          <w:szCs w:val="22"/>
        </w:rPr>
        <w:t>Gas particles are in constant, random straight-line motion</w:t>
      </w:r>
    </w:p>
    <w:p w:rsidR="00DF5579" w:rsidRDefault="00DF5579" w:rsidP="00DF5579">
      <w:pPr>
        <w:pStyle w:val="ListParagraph"/>
        <w:numPr>
          <w:ilvl w:val="3"/>
          <w:numId w:val="1"/>
        </w:numPr>
        <w:rPr>
          <w:rFonts w:ascii="Rockwell" w:hAnsi="Rockwell"/>
          <w:sz w:val="22"/>
          <w:szCs w:val="22"/>
        </w:rPr>
      </w:pPr>
      <w:r w:rsidRPr="00DF5579">
        <w:rPr>
          <w:rFonts w:ascii="Rockwell" w:hAnsi="Rockwell"/>
          <w:sz w:val="22"/>
          <w:szCs w:val="22"/>
        </w:rPr>
        <w:t xml:space="preserve">Gas particles collide w/ each other &amp; the walls of its container.  These collisions are what create </w:t>
      </w:r>
      <w:r w:rsidRPr="00DF5579">
        <w:rPr>
          <w:rFonts w:ascii="Rockwell" w:hAnsi="Rockwell"/>
          <w:b/>
          <w:bCs/>
          <w:sz w:val="22"/>
          <w:szCs w:val="22"/>
          <w:u w:val="single"/>
        </w:rPr>
        <w:t>pressure</w:t>
      </w:r>
      <w:r w:rsidRPr="00DF5579">
        <w:rPr>
          <w:rFonts w:ascii="Rockwell" w:hAnsi="Rockwell"/>
          <w:sz w:val="22"/>
          <w:szCs w:val="22"/>
        </w:rPr>
        <w:t xml:space="preserve">.  The collisions are also </w:t>
      </w:r>
      <w:r w:rsidRPr="00DF5579">
        <w:rPr>
          <w:rFonts w:ascii="Rockwell" w:hAnsi="Rockwell"/>
          <w:i/>
          <w:iCs/>
          <w:sz w:val="22"/>
          <w:szCs w:val="22"/>
          <w:u w:val="single"/>
        </w:rPr>
        <w:t>elastic</w:t>
      </w:r>
      <w:r w:rsidRPr="00DF5579">
        <w:rPr>
          <w:rFonts w:ascii="Rockwell" w:hAnsi="Rockwell"/>
          <w:sz w:val="22"/>
          <w:szCs w:val="22"/>
        </w:rPr>
        <w:t xml:space="preserve">, meaning there is </w:t>
      </w:r>
      <w:r w:rsidRPr="00DF5579">
        <w:rPr>
          <w:rFonts w:ascii="Rockwell" w:hAnsi="Rockwell"/>
          <w:i/>
          <w:iCs/>
          <w:sz w:val="22"/>
          <w:szCs w:val="22"/>
          <w:u w:val="single"/>
        </w:rPr>
        <w:t>no loss of energy</w:t>
      </w:r>
      <w:r w:rsidRPr="00DF5579">
        <w:rPr>
          <w:rFonts w:ascii="Rockwell" w:hAnsi="Rockwell"/>
          <w:sz w:val="22"/>
          <w:szCs w:val="22"/>
        </w:rPr>
        <w:t>.</w:t>
      </w:r>
    </w:p>
    <w:p w:rsidR="00DF5579" w:rsidRDefault="00DF5579" w:rsidP="00DF5579">
      <w:pPr>
        <w:pStyle w:val="ListParagraph"/>
        <w:numPr>
          <w:ilvl w:val="3"/>
          <w:numId w:val="1"/>
        </w:numPr>
        <w:rPr>
          <w:rFonts w:ascii="Rockwell" w:hAnsi="Rockwell"/>
          <w:sz w:val="22"/>
          <w:szCs w:val="22"/>
        </w:rPr>
      </w:pPr>
      <w:r w:rsidRPr="00DF5579">
        <w:rPr>
          <w:rFonts w:ascii="Rockwell" w:hAnsi="Rockwell"/>
          <w:sz w:val="22"/>
          <w:szCs w:val="22"/>
        </w:rPr>
        <w:t>Gas particles have no intermolecular forces of attraction, therefore they do not attract or repel each other.</w:t>
      </w:r>
    </w:p>
    <w:p w:rsidR="00DF5579" w:rsidRPr="00DF5579" w:rsidRDefault="00DF5579" w:rsidP="00DF5579">
      <w:pPr>
        <w:pStyle w:val="ListParagraph"/>
        <w:numPr>
          <w:ilvl w:val="3"/>
          <w:numId w:val="1"/>
        </w:numPr>
        <w:rPr>
          <w:rFonts w:ascii="Rockwell" w:hAnsi="Rockwell"/>
          <w:sz w:val="22"/>
          <w:szCs w:val="22"/>
        </w:rPr>
      </w:pPr>
      <w:r w:rsidRPr="00DF5579">
        <w:rPr>
          <w:rFonts w:ascii="Rockwell" w:hAnsi="Rockwell"/>
          <w:sz w:val="22"/>
          <w:szCs w:val="22"/>
        </w:rPr>
        <w:t>Gas particles have mass but no volume.  They are very far apart from each other &amp; relative to their small size, have volume that is negligible</w:t>
      </w:r>
    </w:p>
    <w:p w:rsidR="00DF5579" w:rsidRPr="00DF5579" w:rsidRDefault="00DF5579" w:rsidP="00DF5579">
      <w:pPr>
        <w:pStyle w:val="ListParagraph"/>
        <w:numPr>
          <w:ilvl w:val="0"/>
          <w:numId w:val="2"/>
        </w:numPr>
        <w:rPr>
          <w:rFonts w:ascii="Rockwell" w:hAnsi="Rockwell"/>
          <w:sz w:val="22"/>
          <w:szCs w:val="22"/>
        </w:rPr>
      </w:pPr>
      <w:r w:rsidRPr="00C14A35">
        <w:rPr>
          <w:rFonts w:ascii="Rockwell" w:hAnsi="Rockwell"/>
          <w:sz w:val="22"/>
          <w:szCs w:val="22"/>
        </w:rPr>
        <w:t xml:space="preserve">“Real gases” deviate from the “ideal gas laws” above.  </w:t>
      </w:r>
      <w:r w:rsidRPr="00C14A35">
        <w:rPr>
          <w:rFonts w:ascii="Rockwell" w:hAnsi="Rockwell"/>
          <w:b/>
          <w:sz w:val="22"/>
          <w:szCs w:val="22"/>
        </w:rPr>
        <w:t>These deviations show how “real gases” are different from those described in KMT.</w:t>
      </w:r>
    </w:p>
    <w:p w:rsidR="00DF5579" w:rsidRDefault="00DF5579" w:rsidP="00DF5579">
      <w:pPr>
        <w:pStyle w:val="ListParagraph"/>
        <w:numPr>
          <w:ilvl w:val="1"/>
          <w:numId w:val="2"/>
        </w:numPr>
        <w:rPr>
          <w:rFonts w:ascii="Rockwell" w:hAnsi="Rockwell"/>
          <w:sz w:val="22"/>
          <w:szCs w:val="22"/>
        </w:rPr>
      </w:pPr>
      <w:r w:rsidRPr="00DF5579">
        <w:rPr>
          <w:rFonts w:ascii="Rockwell" w:hAnsi="Rockwell"/>
          <w:b/>
          <w:sz w:val="22"/>
          <w:szCs w:val="22"/>
          <w:u w:val="single"/>
        </w:rPr>
        <w:t>Point 3 Deviation</w:t>
      </w:r>
      <w:r w:rsidRPr="00DF5579">
        <w:rPr>
          <w:rFonts w:ascii="Rockwell" w:hAnsi="Rockwell"/>
          <w:b/>
          <w:sz w:val="22"/>
          <w:szCs w:val="22"/>
        </w:rPr>
        <w:t>:</w:t>
      </w:r>
      <w:r w:rsidRPr="00DF5579">
        <w:rPr>
          <w:rFonts w:ascii="Rockwell" w:hAnsi="Rockwell"/>
          <w:sz w:val="22"/>
          <w:szCs w:val="22"/>
        </w:rPr>
        <w:t xml:space="preserve">  Gas particles </w:t>
      </w:r>
      <w:r w:rsidRPr="00DF5579">
        <w:rPr>
          <w:rFonts w:ascii="Rockwell" w:hAnsi="Rockwell"/>
          <w:sz w:val="22"/>
          <w:szCs w:val="22"/>
          <w:u w:val="single"/>
        </w:rPr>
        <w:t>do</w:t>
      </w:r>
      <w:r w:rsidRPr="00DF5579">
        <w:rPr>
          <w:rFonts w:ascii="Rockwell" w:hAnsi="Rockwell"/>
          <w:sz w:val="22"/>
          <w:szCs w:val="22"/>
        </w:rPr>
        <w:t xml:space="preserve"> have forces of attraction.</w:t>
      </w:r>
    </w:p>
    <w:p w:rsidR="00DF5579" w:rsidRDefault="00DF5579" w:rsidP="00DF5579">
      <w:pPr>
        <w:pStyle w:val="ListParagraph"/>
        <w:numPr>
          <w:ilvl w:val="1"/>
          <w:numId w:val="2"/>
        </w:numPr>
        <w:rPr>
          <w:rFonts w:ascii="Rockwell" w:hAnsi="Rockwell"/>
          <w:sz w:val="22"/>
          <w:szCs w:val="22"/>
        </w:rPr>
      </w:pPr>
      <w:r w:rsidRPr="00DF5579">
        <w:rPr>
          <w:rFonts w:ascii="Rockwell" w:hAnsi="Rockwell"/>
          <w:b/>
          <w:sz w:val="22"/>
          <w:szCs w:val="22"/>
          <w:u w:val="single"/>
        </w:rPr>
        <w:t>Point 4 Deviation</w:t>
      </w:r>
      <w:r w:rsidRPr="00DF5579">
        <w:rPr>
          <w:rFonts w:ascii="Rockwell" w:hAnsi="Rockwell"/>
          <w:b/>
          <w:sz w:val="22"/>
          <w:szCs w:val="22"/>
        </w:rPr>
        <w:t>:</w:t>
      </w:r>
      <w:r w:rsidRPr="00DF5579">
        <w:rPr>
          <w:rFonts w:ascii="Rockwell" w:hAnsi="Rockwell"/>
          <w:sz w:val="22"/>
          <w:szCs w:val="22"/>
        </w:rPr>
        <w:t xml:space="preserve">  The volume of gas particles is significant.  Gas particles do have some volume.</w:t>
      </w:r>
    </w:p>
    <w:p w:rsidR="00DF5579" w:rsidRPr="00DF5579" w:rsidRDefault="00DF5579" w:rsidP="00DF5579">
      <w:pPr>
        <w:pStyle w:val="ListParagraph"/>
        <w:numPr>
          <w:ilvl w:val="0"/>
          <w:numId w:val="2"/>
        </w:numPr>
        <w:rPr>
          <w:rFonts w:ascii="Rockwell" w:hAnsi="Rockwell"/>
          <w:sz w:val="22"/>
          <w:szCs w:val="22"/>
        </w:rPr>
      </w:pPr>
      <w:r w:rsidRPr="00C14A35">
        <w:rPr>
          <w:rFonts w:ascii="Rockwell" w:hAnsi="Rockwell"/>
          <w:sz w:val="22"/>
          <w:szCs w:val="22"/>
        </w:rPr>
        <w:t xml:space="preserve">Conditions for a real gas to act as close to an ideal gas are </w:t>
      </w:r>
      <w:r w:rsidRPr="00C14A35">
        <w:rPr>
          <w:rFonts w:ascii="Rockwell" w:hAnsi="Rockwell"/>
          <w:b/>
          <w:i/>
          <w:sz w:val="22"/>
          <w:szCs w:val="22"/>
        </w:rPr>
        <w:t>low pressure</w:t>
      </w:r>
      <w:r w:rsidRPr="00C14A35">
        <w:rPr>
          <w:rFonts w:ascii="Rockwell" w:hAnsi="Rockwell"/>
          <w:sz w:val="22"/>
          <w:szCs w:val="22"/>
        </w:rPr>
        <w:t xml:space="preserve"> and </w:t>
      </w:r>
      <w:r w:rsidRPr="00C14A35">
        <w:rPr>
          <w:rFonts w:ascii="Rockwell" w:hAnsi="Rockwell"/>
          <w:b/>
          <w:i/>
          <w:sz w:val="22"/>
          <w:szCs w:val="22"/>
        </w:rPr>
        <w:t xml:space="preserve">high temperature </w:t>
      </w:r>
      <w:r w:rsidRPr="00C14A35">
        <w:rPr>
          <w:rFonts w:ascii="Rockwell" w:hAnsi="Rockwell"/>
          <w:i/>
          <w:sz w:val="22"/>
          <w:szCs w:val="22"/>
        </w:rPr>
        <w:t>(particles far apart from each other and moving very fast)</w:t>
      </w:r>
      <w:r>
        <w:rPr>
          <w:rFonts w:ascii="Rockwell" w:hAnsi="Rockwell"/>
          <w:b/>
          <w:sz w:val="22"/>
          <w:szCs w:val="22"/>
        </w:rPr>
        <w:t xml:space="preserve"> </w:t>
      </w:r>
      <w:r w:rsidRPr="00C14A35">
        <w:rPr>
          <w:rFonts w:ascii="Rockwell" w:hAnsi="Rockwell"/>
          <w:b/>
          <w:sz w:val="22"/>
          <w:szCs w:val="22"/>
        </w:rPr>
        <w:t>PLIGHT</w:t>
      </w:r>
    </w:p>
    <w:p w:rsidR="00DF5579" w:rsidRPr="00C14A35" w:rsidRDefault="00DF5579" w:rsidP="00DF5579">
      <w:pPr>
        <w:pStyle w:val="ListParagraph"/>
        <w:numPr>
          <w:ilvl w:val="1"/>
          <w:numId w:val="2"/>
        </w:numPr>
        <w:rPr>
          <w:rFonts w:ascii="Rockwell" w:hAnsi="Rockwell"/>
          <w:sz w:val="22"/>
          <w:szCs w:val="22"/>
        </w:rPr>
      </w:pPr>
      <w:bookmarkStart w:id="0" w:name="_GoBack"/>
      <w:bookmarkEnd w:id="0"/>
      <w:r>
        <w:rPr>
          <w:rFonts w:ascii="Rockwell" w:hAnsi="Rockwell"/>
          <w:b/>
          <w:sz w:val="22"/>
          <w:szCs w:val="22"/>
        </w:rPr>
        <w:t>P</w:t>
      </w:r>
      <w:r w:rsidRPr="00DF5579">
        <w:rPr>
          <w:rFonts w:ascii="Rockwell" w:hAnsi="Rockwell"/>
          <w:bCs/>
          <w:sz w:val="22"/>
          <w:szCs w:val="22"/>
        </w:rPr>
        <w:t>ressure</w:t>
      </w:r>
      <w:r>
        <w:rPr>
          <w:rFonts w:ascii="Rockwell" w:hAnsi="Rockwell"/>
          <w:b/>
          <w:sz w:val="22"/>
          <w:szCs w:val="22"/>
        </w:rPr>
        <w:t xml:space="preserve"> L</w:t>
      </w:r>
      <w:r w:rsidRPr="00DF5579">
        <w:rPr>
          <w:rFonts w:ascii="Rockwell" w:hAnsi="Rockwell"/>
          <w:bCs/>
          <w:sz w:val="22"/>
          <w:szCs w:val="22"/>
        </w:rPr>
        <w:t>ow</w:t>
      </w:r>
      <w:r>
        <w:rPr>
          <w:rFonts w:ascii="Rockwell" w:hAnsi="Rockwell"/>
          <w:b/>
          <w:sz w:val="22"/>
          <w:szCs w:val="22"/>
        </w:rPr>
        <w:t xml:space="preserve"> I</w:t>
      </w:r>
      <w:r w:rsidRPr="00DF5579">
        <w:rPr>
          <w:rFonts w:ascii="Rockwell" w:hAnsi="Rockwell"/>
          <w:bCs/>
          <w:sz w:val="22"/>
          <w:szCs w:val="22"/>
        </w:rPr>
        <w:t>deal</w:t>
      </w:r>
      <w:r>
        <w:rPr>
          <w:rFonts w:ascii="Rockwell" w:hAnsi="Rockwell"/>
          <w:b/>
          <w:sz w:val="22"/>
          <w:szCs w:val="22"/>
        </w:rPr>
        <w:t xml:space="preserve"> G</w:t>
      </w:r>
      <w:r w:rsidRPr="00DF5579">
        <w:rPr>
          <w:rFonts w:ascii="Rockwell" w:hAnsi="Rockwell"/>
          <w:bCs/>
          <w:sz w:val="22"/>
          <w:szCs w:val="22"/>
        </w:rPr>
        <w:t xml:space="preserve">as </w:t>
      </w:r>
      <w:r>
        <w:rPr>
          <w:rFonts w:ascii="Rockwell" w:hAnsi="Rockwell"/>
          <w:b/>
          <w:sz w:val="22"/>
          <w:szCs w:val="22"/>
        </w:rPr>
        <w:t>H</w:t>
      </w:r>
      <w:r w:rsidRPr="00DF5579">
        <w:rPr>
          <w:rFonts w:ascii="Rockwell" w:hAnsi="Rockwell"/>
          <w:bCs/>
          <w:sz w:val="22"/>
          <w:szCs w:val="22"/>
        </w:rPr>
        <w:t>igh</w:t>
      </w:r>
      <w:r>
        <w:rPr>
          <w:rFonts w:ascii="Rockwell" w:hAnsi="Rockwell"/>
          <w:b/>
          <w:sz w:val="22"/>
          <w:szCs w:val="22"/>
        </w:rPr>
        <w:t xml:space="preserve"> T</w:t>
      </w:r>
      <w:r w:rsidRPr="00DF5579">
        <w:rPr>
          <w:rFonts w:ascii="Rockwell" w:hAnsi="Rockwell"/>
          <w:bCs/>
          <w:sz w:val="22"/>
          <w:szCs w:val="22"/>
        </w:rPr>
        <w:t>emperature</w:t>
      </w:r>
      <w:r w:rsidRPr="00C14A35">
        <w:rPr>
          <w:rFonts w:ascii="Rockwell" w:hAnsi="Rockwell"/>
          <w:sz w:val="22"/>
          <w:szCs w:val="22"/>
        </w:rPr>
        <w:tab/>
      </w:r>
    </w:p>
    <w:p w:rsidR="00DF5579" w:rsidRPr="00C14A35" w:rsidRDefault="00DF5579" w:rsidP="00DF5579">
      <w:pPr>
        <w:pStyle w:val="ListParagraph"/>
        <w:numPr>
          <w:ilvl w:val="0"/>
          <w:numId w:val="2"/>
        </w:numPr>
        <w:rPr>
          <w:rFonts w:ascii="Rockwell" w:hAnsi="Rockwell"/>
          <w:sz w:val="22"/>
          <w:szCs w:val="22"/>
        </w:rPr>
      </w:pPr>
      <w:r w:rsidRPr="00C14A35">
        <w:rPr>
          <w:rFonts w:ascii="Rockwell" w:hAnsi="Rockwell"/>
          <w:sz w:val="22"/>
          <w:szCs w:val="22"/>
        </w:rPr>
        <w:t xml:space="preserve">Real gases exhibit </w:t>
      </w:r>
      <w:r w:rsidRPr="00C14A35">
        <w:rPr>
          <w:rFonts w:ascii="Rockwell" w:hAnsi="Rockwell"/>
          <w:b/>
          <w:i/>
          <w:sz w:val="22"/>
          <w:szCs w:val="22"/>
        </w:rPr>
        <w:t>high pressure</w:t>
      </w:r>
      <w:r w:rsidRPr="00C14A35">
        <w:rPr>
          <w:rFonts w:ascii="Rockwell" w:hAnsi="Rockwell"/>
          <w:sz w:val="22"/>
          <w:szCs w:val="22"/>
        </w:rPr>
        <w:t xml:space="preserve"> and </w:t>
      </w:r>
      <w:r>
        <w:rPr>
          <w:rFonts w:ascii="Rockwell" w:hAnsi="Rockwell"/>
          <w:b/>
          <w:i/>
          <w:sz w:val="22"/>
          <w:szCs w:val="22"/>
        </w:rPr>
        <w:t>l</w:t>
      </w:r>
      <w:r w:rsidRPr="00C14A35">
        <w:rPr>
          <w:rFonts w:ascii="Rockwell" w:hAnsi="Rockwell"/>
          <w:b/>
          <w:i/>
          <w:sz w:val="22"/>
          <w:szCs w:val="22"/>
        </w:rPr>
        <w:t>ow temperature</w:t>
      </w:r>
      <w:r w:rsidRPr="00C14A35">
        <w:rPr>
          <w:rFonts w:ascii="Rockwell" w:hAnsi="Rockwell"/>
          <w:i/>
          <w:sz w:val="22"/>
          <w:szCs w:val="22"/>
        </w:rPr>
        <w:t xml:space="preserve"> (particles are close together and moving slowly by one another)</w:t>
      </w:r>
    </w:p>
    <w:p w:rsidR="00DF5579" w:rsidRPr="00C14A35" w:rsidRDefault="00DF5579" w:rsidP="00DF5579">
      <w:pPr>
        <w:pStyle w:val="ListParagraph"/>
        <w:numPr>
          <w:ilvl w:val="0"/>
          <w:numId w:val="2"/>
        </w:numPr>
        <w:rPr>
          <w:rFonts w:ascii="Rockwell" w:hAnsi="Rockwell"/>
          <w:sz w:val="22"/>
          <w:szCs w:val="22"/>
        </w:rPr>
      </w:pPr>
      <w:r w:rsidRPr="00C14A35">
        <w:rPr>
          <w:rFonts w:ascii="Rockwell" w:hAnsi="Rockwell"/>
          <w:b/>
          <w:sz w:val="22"/>
          <w:szCs w:val="22"/>
        </w:rPr>
        <w:t xml:space="preserve">Hydrogen </w:t>
      </w:r>
      <w:r w:rsidRPr="00C14A35">
        <w:rPr>
          <w:rFonts w:ascii="Rockwell" w:hAnsi="Rockwell"/>
          <w:sz w:val="22"/>
          <w:szCs w:val="22"/>
        </w:rPr>
        <w:t xml:space="preserve">and </w:t>
      </w:r>
      <w:r w:rsidRPr="00C14A35">
        <w:rPr>
          <w:rFonts w:ascii="Rockwell" w:hAnsi="Rockwell"/>
          <w:b/>
          <w:sz w:val="22"/>
          <w:szCs w:val="22"/>
        </w:rPr>
        <w:t xml:space="preserve">Helium </w:t>
      </w:r>
      <w:r w:rsidRPr="00C14A35">
        <w:rPr>
          <w:rFonts w:ascii="Rockwell" w:hAnsi="Rockwell"/>
          <w:sz w:val="22"/>
          <w:szCs w:val="22"/>
        </w:rPr>
        <w:t>are the two real gases that act most ideal, they are the lightest</w:t>
      </w:r>
    </w:p>
    <w:p w:rsidR="00DF5579" w:rsidRPr="00DF5579" w:rsidRDefault="00DF5579" w:rsidP="00DF5579">
      <w:pPr>
        <w:pStyle w:val="ListParagraph"/>
        <w:numPr>
          <w:ilvl w:val="0"/>
          <w:numId w:val="2"/>
        </w:numPr>
        <w:rPr>
          <w:rFonts w:ascii="Rockwell" w:hAnsi="Rockwell"/>
          <w:sz w:val="22"/>
          <w:szCs w:val="22"/>
        </w:rPr>
      </w:pPr>
      <w:r w:rsidRPr="00C14A35">
        <w:rPr>
          <w:rFonts w:ascii="Rockwell" w:hAnsi="Rockwell"/>
          <w:b/>
          <w:sz w:val="22"/>
          <w:szCs w:val="22"/>
        </w:rPr>
        <w:t>Avogadro’s Hypothesis:</w:t>
      </w:r>
      <w:r w:rsidRPr="00C14A35">
        <w:rPr>
          <w:rFonts w:ascii="Rockwell" w:hAnsi="Rockwell"/>
          <w:sz w:val="22"/>
          <w:szCs w:val="22"/>
        </w:rPr>
        <w:t xml:space="preserve">  Equal volumes of all gases under the same conditions of temperature and pressure have equal numbers of molecules.</w:t>
      </w:r>
    </w:p>
    <w:p w:rsidR="00E9494A" w:rsidRDefault="008200C9"/>
    <w:sectPr w:rsidR="00E9494A" w:rsidSect="009B13DD">
      <w:headerReference w:type="default"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00C9" w:rsidRDefault="008200C9" w:rsidP="009B13DD">
      <w:r>
        <w:separator/>
      </w:r>
    </w:p>
  </w:endnote>
  <w:endnote w:type="continuationSeparator" w:id="0">
    <w:p w:rsidR="008200C9" w:rsidRDefault="008200C9" w:rsidP="009B13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Rockwell">
    <w:panose1 w:val="02060603020205020403"/>
    <w:charset w:val="00"/>
    <w:family w:val="roman"/>
    <w:pitch w:val="variable"/>
    <w:sig w:usb0="810002EF" w:usb1="0000000A" w:usb2="00000000" w:usb3="00000000" w:csb0="0000019F" w:csb1="00000000"/>
  </w:font>
  <w:font w:name="Heiti SC Medium">
    <w:panose1 w:val="00000000000000000000"/>
    <w:charset w:val="80"/>
    <w:family w:val="auto"/>
    <w:pitch w:val="variable"/>
    <w:sig w:usb0="8000002F" w:usb1="0807004A" w:usb2="00000010" w:usb3="00000000" w:csb0="003E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5579" w:rsidRPr="00DF5579" w:rsidRDefault="00DF5579">
    <w:pPr>
      <w:pStyle w:val="Footer"/>
      <w:rPr>
        <w:rFonts w:ascii="Rockwell" w:hAnsi="Rockwell"/>
        <w:sz w:val="22"/>
        <w:szCs w:val="22"/>
      </w:rPr>
    </w:pPr>
    <w:r w:rsidRPr="00DF5579">
      <w:rPr>
        <w:rFonts w:ascii="Rockwell" w:hAnsi="Rockwell"/>
        <w:sz w:val="22"/>
        <w:szCs w:val="22"/>
      </w:rPr>
      <w:t>Unit 6: Gases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00C9" w:rsidRDefault="008200C9" w:rsidP="009B13DD">
      <w:r>
        <w:separator/>
      </w:r>
    </w:p>
  </w:footnote>
  <w:footnote w:type="continuationSeparator" w:id="0">
    <w:p w:rsidR="008200C9" w:rsidRDefault="008200C9" w:rsidP="009B13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13DD" w:rsidRPr="00C14A35" w:rsidRDefault="009B13DD" w:rsidP="009B13DD">
    <w:pPr>
      <w:pStyle w:val="Header"/>
      <w:rPr>
        <w:rFonts w:ascii="Rockwell" w:hAnsi="Rockwell"/>
        <w:sz w:val="22"/>
      </w:rPr>
    </w:pPr>
    <w:r w:rsidRPr="00C14A35">
      <w:rPr>
        <w:rFonts w:ascii="Rockwell" w:hAnsi="Rockwell"/>
        <w:sz w:val="22"/>
      </w:rPr>
      <w:t>Name: ______________________________________________ Official Class: __________ Date: ________________</w:t>
    </w:r>
  </w:p>
  <w:p w:rsidR="009B13DD" w:rsidRPr="009B13DD" w:rsidRDefault="009B13DD">
    <w:pPr>
      <w:pStyle w:val="Header"/>
      <w:rPr>
        <w:rFonts w:ascii="Rockwell" w:hAnsi="Rockwell"/>
        <w:sz w:val="22"/>
      </w:rPr>
    </w:pPr>
    <w:r w:rsidRPr="00C14A35">
      <w:rPr>
        <w:rFonts w:ascii="Rockwell" w:hAnsi="Rockwell"/>
        <w:sz w:val="22"/>
      </w:rPr>
      <w:t>Teacher: ___________________________________________Period: ___________ Class: 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FF76A9"/>
    <w:multiLevelType w:val="hybridMultilevel"/>
    <w:tmpl w:val="2BF83F9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63186071"/>
    <w:multiLevelType w:val="hybridMultilevel"/>
    <w:tmpl w:val="37BA33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EEF244C"/>
    <w:multiLevelType w:val="hybridMultilevel"/>
    <w:tmpl w:val="84D8B3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F">
      <w:start w:val="1"/>
      <w:numFmt w:val="decimal"/>
      <w:lvlText w:val="%4."/>
      <w:lvlJc w:val="left"/>
      <w:pPr>
        <w:ind w:left="1530" w:hanging="360"/>
      </w:pPr>
      <w:rPr>
        <w:rFont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7"/>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3DD"/>
    <w:rsid w:val="000E5E45"/>
    <w:rsid w:val="0039381A"/>
    <w:rsid w:val="005570FF"/>
    <w:rsid w:val="005F06BC"/>
    <w:rsid w:val="00721278"/>
    <w:rsid w:val="008200C9"/>
    <w:rsid w:val="009B13DD"/>
    <w:rsid w:val="00A3286F"/>
    <w:rsid w:val="00AB12E4"/>
    <w:rsid w:val="00DF55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3EA517"/>
  <w14:defaultImageDpi w14:val="32767"/>
  <w15:chartTrackingRefBased/>
  <w15:docId w15:val="{F496070D-C314-4347-AF6F-D7D1C2917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rsid w:val="009B13DD"/>
    <w:rPr>
      <w:rFonts w:ascii="Cambria" w:eastAsiaTheme="minorEastAs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13DD"/>
    <w:pPr>
      <w:tabs>
        <w:tab w:val="center" w:pos="4680"/>
        <w:tab w:val="right" w:pos="9360"/>
      </w:tabs>
    </w:pPr>
  </w:style>
  <w:style w:type="character" w:customStyle="1" w:styleId="HeaderChar">
    <w:name w:val="Header Char"/>
    <w:basedOn w:val="DefaultParagraphFont"/>
    <w:link w:val="Header"/>
    <w:uiPriority w:val="99"/>
    <w:rsid w:val="009B13DD"/>
  </w:style>
  <w:style w:type="paragraph" w:styleId="Footer">
    <w:name w:val="footer"/>
    <w:basedOn w:val="Normal"/>
    <w:link w:val="FooterChar"/>
    <w:uiPriority w:val="99"/>
    <w:unhideWhenUsed/>
    <w:rsid w:val="009B13DD"/>
    <w:pPr>
      <w:tabs>
        <w:tab w:val="center" w:pos="4680"/>
        <w:tab w:val="right" w:pos="9360"/>
      </w:tabs>
    </w:pPr>
  </w:style>
  <w:style w:type="character" w:customStyle="1" w:styleId="FooterChar">
    <w:name w:val="Footer Char"/>
    <w:basedOn w:val="DefaultParagraphFont"/>
    <w:link w:val="Footer"/>
    <w:uiPriority w:val="99"/>
    <w:rsid w:val="009B13DD"/>
  </w:style>
  <w:style w:type="paragraph" w:styleId="ListParagraph">
    <w:name w:val="List Paragraph"/>
    <w:basedOn w:val="Normal"/>
    <w:uiPriority w:val="34"/>
    <w:qFormat/>
    <w:rsid w:val="009B13DD"/>
    <w:pPr>
      <w:ind w:left="720"/>
      <w:contextualSpacing/>
    </w:pPr>
  </w:style>
  <w:style w:type="character" w:styleId="PlaceholderText">
    <w:name w:val="Placeholder Text"/>
    <w:basedOn w:val="DefaultParagraphFont"/>
    <w:uiPriority w:val="99"/>
    <w:semiHidden/>
    <w:rsid w:val="00DF557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2146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600</Words>
  <Characters>3424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Scanlon</dc:creator>
  <cp:keywords/>
  <dc:description/>
  <cp:lastModifiedBy>Lauren Scanlon</cp:lastModifiedBy>
  <cp:revision>1</cp:revision>
  <dcterms:created xsi:type="dcterms:W3CDTF">2020-02-03T00:40:00Z</dcterms:created>
  <dcterms:modified xsi:type="dcterms:W3CDTF">2020-02-03T01:08:00Z</dcterms:modified>
</cp:coreProperties>
</file>