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494A" w14:textId="77777777" w:rsidR="00E9494A" w:rsidRPr="00253B44" w:rsidRDefault="00253B44" w:rsidP="00253B44">
      <w:pPr>
        <w:jc w:val="center"/>
        <w:rPr>
          <w:rFonts w:ascii="Rockwell" w:hAnsi="Rockwell"/>
          <w:b/>
          <w:sz w:val="32"/>
        </w:rPr>
      </w:pPr>
      <w:bookmarkStart w:id="0" w:name="_GoBack"/>
      <w:r w:rsidRPr="00253B44">
        <w:rPr>
          <w:rFonts w:ascii="Rockwell" w:hAnsi="Rockwell"/>
          <w:b/>
          <w:sz w:val="32"/>
        </w:rPr>
        <w:t>Motorcycle Hit-and-Run</w:t>
      </w:r>
    </w:p>
    <w:bookmarkEnd w:id="0"/>
    <w:p w14:paraId="5AF173FF" w14:textId="77777777" w:rsidR="00A73115" w:rsidRPr="00253B44" w:rsidRDefault="00A73115" w:rsidP="00253B44">
      <w:pPr>
        <w:jc w:val="both"/>
        <w:rPr>
          <w:rFonts w:ascii="Rockwell" w:hAnsi="Rockwell"/>
        </w:rPr>
      </w:pPr>
    </w:p>
    <w:p w14:paraId="7BFBEEDA" w14:textId="77777777" w:rsidR="00A73115" w:rsidRPr="00253B44" w:rsidRDefault="00D434B4" w:rsidP="00253B44">
      <w:pPr>
        <w:jc w:val="both"/>
        <w:rPr>
          <w:rFonts w:ascii="Rockwell" w:hAnsi="Rockwell"/>
          <w:sz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08BB179" wp14:editId="3A24632C">
            <wp:simplePos x="0" y="0"/>
            <wp:positionH relativeFrom="column">
              <wp:posOffset>6991985</wp:posOffset>
            </wp:positionH>
            <wp:positionV relativeFrom="paragraph">
              <wp:posOffset>104140</wp:posOffset>
            </wp:positionV>
            <wp:extent cx="2023110" cy="137414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15" w:rsidRPr="00253B44">
        <w:rPr>
          <w:rFonts w:ascii="Rockwell" w:hAnsi="Rockwell"/>
          <w:b/>
          <w:sz w:val="22"/>
        </w:rPr>
        <w:t>What happened:</w:t>
      </w:r>
      <w:r w:rsidR="00A73115" w:rsidRPr="00253B44">
        <w:rPr>
          <w:rFonts w:ascii="Rockwell" w:hAnsi="Rockwell"/>
          <w:sz w:val="22"/>
        </w:rPr>
        <w:t xml:space="preserve"> Tyler was standing in line to order his morning coff</w:t>
      </w:r>
      <w:r w:rsidR="00350BC7" w:rsidRPr="00253B44">
        <w:rPr>
          <w:rFonts w:ascii="Rockwell" w:hAnsi="Rockwell"/>
          <w:sz w:val="22"/>
        </w:rPr>
        <w:t xml:space="preserve">ee at his favorite coffee </w:t>
      </w:r>
      <w:r w:rsidR="00BB4699" w:rsidRPr="00253B44">
        <w:rPr>
          <w:rFonts w:ascii="Rockwell" w:hAnsi="Rockwell"/>
          <w:sz w:val="22"/>
        </w:rPr>
        <w:t xml:space="preserve">truck, when all of a sudden, a motorcycle quickly appeared and stopped short right in front of Tyler.  The masked person in the motorcycle stole Tyler’s wallet and zoomed off. </w:t>
      </w:r>
      <w:r w:rsidR="00E82D95" w:rsidRPr="00253B44">
        <w:rPr>
          <w:rFonts w:ascii="Rockwell" w:hAnsi="Rockwell"/>
          <w:sz w:val="22"/>
        </w:rPr>
        <w:t>Witlessness</w:t>
      </w:r>
      <w:r w:rsidR="00BB4699" w:rsidRPr="00253B44">
        <w:rPr>
          <w:rFonts w:ascii="Rockwell" w:hAnsi="Rockwell"/>
          <w:sz w:val="22"/>
        </w:rPr>
        <w:t xml:space="preserve"> called the </w:t>
      </w:r>
      <w:r w:rsidR="00E82D95" w:rsidRPr="00253B44">
        <w:rPr>
          <w:rFonts w:ascii="Rockwell" w:hAnsi="Rockwell"/>
          <w:sz w:val="22"/>
        </w:rPr>
        <w:t>cops.</w:t>
      </w:r>
      <w:r w:rsidR="00BB4699" w:rsidRPr="00253B44">
        <w:rPr>
          <w:rFonts w:ascii="Rockwell" w:hAnsi="Rockwell"/>
          <w:sz w:val="22"/>
        </w:rPr>
        <w:t xml:space="preserve"> When the cops arrived, they took statements from Tyler and with nearby </w:t>
      </w:r>
      <w:r w:rsidR="00E82D95" w:rsidRPr="00253B44">
        <w:rPr>
          <w:rFonts w:ascii="Rockwell" w:hAnsi="Rockwell"/>
          <w:sz w:val="22"/>
        </w:rPr>
        <w:t>witnesses.</w:t>
      </w:r>
      <w:r w:rsidR="00BB4699" w:rsidRPr="00253B44">
        <w:rPr>
          <w:rFonts w:ascii="Rockwell" w:hAnsi="Rockwell"/>
          <w:sz w:val="22"/>
        </w:rPr>
        <w:t xml:space="preserve"> Everyone agreed the </w:t>
      </w:r>
      <w:r w:rsidR="00E82D95" w:rsidRPr="00253B44">
        <w:rPr>
          <w:rFonts w:ascii="Rockwell" w:hAnsi="Rockwell"/>
          <w:sz w:val="22"/>
        </w:rPr>
        <w:t>thief</w:t>
      </w:r>
      <w:r w:rsidR="00BB4699" w:rsidRPr="00253B44">
        <w:rPr>
          <w:rFonts w:ascii="Rockwell" w:hAnsi="Rockwell"/>
          <w:sz w:val="22"/>
        </w:rPr>
        <w:t xml:space="preserve"> was r</w:t>
      </w:r>
      <w:r w:rsidR="00E82D95" w:rsidRPr="00253B44">
        <w:rPr>
          <w:rFonts w:ascii="Rockwell" w:hAnsi="Rockwell"/>
          <w:sz w:val="22"/>
        </w:rPr>
        <w:t>iding a yellow motorcycle.  Cops</w:t>
      </w:r>
      <w:r w:rsidR="00BB4699" w:rsidRPr="00253B44">
        <w:rPr>
          <w:rFonts w:ascii="Rockwell" w:hAnsi="Rockwell"/>
          <w:sz w:val="22"/>
        </w:rPr>
        <w:t xml:space="preserve"> looked into all the yellow motorcycles in the town.  Go</w:t>
      </w:r>
      <w:r w:rsidR="00E82D95" w:rsidRPr="00253B44">
        <w:rPr>
          <w:rFonts w:ascii="Rockwell" w:hAnsi="Rockwell"/>
          <w:sz w:val="22"/>
        </w:rPr>
        <w:t xml:space="preserve">od thing there were only four.  </w:t>
      </w:r>
      <w:r w:rsidR="00BB4699" w:rsidRPr="00253B44">
        <w:rPr>
          <w:rFonts w:ascii="Rockwell" w:hAnsi="Rockwell"/>
          <w:sz w:val="22"/>
        </w:rPr>
        <w:t>Police collected tire prints from each of the four motorcycles</w:t>
      </w:r>
      <w:r w:rsidR="00E82D95" w:rsidRPr="00253B44">
        <w:rPr>
          <w:rFonts w:ascii="Rockwell" w:hAnsi="Rockwell"/>
          <w:sz w:val="22"/>
        </w:rPr>
        <w:t xml:space="preserve">.  </w:t>
      </w:r>
    </w:p>
    <w:p w14:paraId="0B070CA5" w14:textId="77777777" w:rsidR="00E82D95" w:rsidRPr="00253B44" w:rsidRDefault="00E82D95" w:rsidP="00253B44">
      <w:pPr>
        <w:jc w:val="both"/>
        <w:rPr>
          <w:rFonts w:ascii="Rockwell" w:hAnsi="Rockwell"/>
          <w:sz w:val="22"/>
        </w:rPr>
      </w:pPr>
    </w:p>
    <w:p w14:paraId="287CDBB4" w14:textId="77777777" w:rsidR="00E82D95" w:rsidRDefault="00E82D95" w:rsidP="00253B44">
      <w:pPr>
        <w:jc w:val="both"/>
        <w:rPr>
          <w:rFonts w:ascii="Rockwell" w:hAnsi="Rockwell"/>
          <w:sz w:val="22"/>
        </w:rPr>
      </w:pPr>
      <w:r w:rsidRPr="00253B44">
        <w:rPr>
          <w:rFonts w:ascii="Rockwell" w:hAnsi="Rockwell"/>
          <w:b/>
          <w:sz w:val="22"/>
        </w:rPr>
        <w:t>Your task:</w:t>
      </w:r>
      <w:r w:rsidRPr="00253B44">
        <w:rPr>
          <w:rFonts w:ascii="Rockwell" w:hAnsi="Rockwell"/>
          <w:sz w:val="22"/>
        </w:rPr>
        <w:t xml:space="preserve"> Analyze the print given to you, and record details about the pattern.  Try sketching or tracing the print for your records.  Work with your team to gain information on all 4 prints</w:t>
      </w:r>
      <w:r w:rsidR="00253B44">
        <w:rPr>
          <w:rFonts w:ascii="Rockwell" w:hAnsi="Rockwell"/>
          <w:sz w:val="22"/>
        </w:rPr>
        <w:t xml:space="preserve">.  Once all four tracks are analyzed by your group, send a representative from your team to receive a photo of the print recovered from the scene.  Using your forensic investigative skills, determine which bike was at the scene. </w:t>
      </w:r>
    </w:p>
    <w:p w14:paraId="59053FFC" w14:textId="77777777" w:rsidR="005733F5" w:rsidRDefault="005733F5" w:rsidP="00253B44">
      <w:pPr>
        <w:jc w:val="both"/>
        <w:rPr>
          <w:rFonts w:ascii="Rockwell" w:hAnsi="Rockwell"/>
          <w:sz w:val="22"/>
        </w:rPr>
      </w:pPr>
    </w:p>
    <w:tbl>
      <w:tblPr>
        <w:tblStyle w:val="TableGrid"/>
        <w:tblW w:w="14405" w:type="dxa"/>
        <w:tblLook w:val="04A0" w:firstRow="1" w:lastRow="0" w:firstColumn="1" w:lastColumn="0" w:noHBand="0" w:noVBand="1"/>
      </w:tblPr>
      <w:tblGrid>
        <w:gridCol w:w="1795"/>
        <w:gridCol w:w="7380"/>
        <w:gridCol w:w="5230"/>
      </w:tblGrid>
      <w:tr w:rsidR="00D434B4" w14:paraId="0FFEC63D" w14:textId="77777777" w:rsidTr="00D434B4">
        <w:trPr>
          <w:trHeight w:val="268"/>
        </w:trPr>
        <w:tc>
          <w:tcPr>
            <w:tcW w:w="1795" w:type="dxa"/>
          </w:tcPr>
          <w:p w14:paraId="39749E35" w14:textId="77777777" w:rsidR="005733F5" w:rsidRPr="005733F5" w:rsidRDefault="005733F5" w:rsidP="005733F5">
            <w:pPr>
              <w:jc w:val="center"/>
              <w:rPr>
                <w:rFonts w:ascii="Rockwell" w:hAnsi="Rockwell"/>
                <w:b/>
                <w:sz w:val="22"/>
              </w:rPr>
            </w:pPr>
            <w:r w:rsidRPr="005733F5">
              <w:rPr>
                <w:rFonts w:ascii="Rockwell" w:hAnsi="Rockwell"/>
                <w:b/>
                <w:sz w:val="22"/>
              </w:rPr>
              <w:t>Tire Track</w:t>
            </w:r>
          </w:p>
        </w:tc>
        <w:tc>
          <w:tcPr>
            <w:tcW w:w="7380" w:type="dxa"/>
          </w:tcPr>
          <w:p w14:paraId="49E6342A" w14:textId="77777777" w:rsidR="005733F5" w:rsidRPr="005733F5" w:rsidRDefault="005733F5" w:rsidP="005733F5">
            <w:pPr>
              <w:jc w:val="center"/>
              <w:rPr>
                <w:rFonts w:ascii="Rockwell" w:hAnsi="Rockwell"/>
                <w:b/>
                <w:sz w:val="22"/>
              </w:rPr>
            </w:pPr>
            <w:r w:rsidRPr="005733F5">
              <w:rPr>
                <w:rFonts w:ascii="Rockwell" w:hAnsi="Rockwell"/>
                <w:b/>
                <w:sz w:val="22"/>
              </w:rPr>
              <w:t>Description</w:t>
            </w:r>
          </w:p>
        </w:tc>
        <w:tc>
          <w:tcPr>
            <w:tcW w:w="5230" w:type="dxa"/>
          </w:tcPr>
          <w:p w14:paraId="1F6C1217" w14:textId="77777777" w:rsidR="005733F5" w:rsidRPr="005733F5" w:rsidRDefault="005733F5" w:rsidP="005733F5">
            <w:pPr>
              <w:jc w:val="center"/>
              <w:rPr>
                <w:rFonts w:ascii="Rockwell" w:hAnsi="Rockwell"/>
                <w:b/>
                <w:sz w:val="22"/>
              </w:rPr>
            </w:pPr>
            <w:r w:rsidRPr="005733F5">
              <w:rPr>
                <w:rFonts w:ascii="Rockwell" w:hAnsi="Rockwell"/>
                <w:b/>
                <w:sz w:val="22"/>
              </w:rPr>
              <w:t>Sketch</w:t>
            </w:r>
          </w:p>
        </w:tc>
      </w:tr>
      <w:tr w:rsidR="00D434B4" w14:paraId="74E64CE2" w14:textId="77777777" w:rsidTr="00D434B4">
        <w:trPr>
          <w:trHeight w:val="250"/>
        </w:trPr>
        <w:tc>
          <w:tcPr>
            <w:tcW w:w="1795" w:type="dxa"/>
            <w:vAlign w:val="center"/>
          </w:tcPr>
          <w:p w14:paraId="3C07C962" w14:textId="77777777" w:rsidR="005733F5" w:rsidRDefault="005733F5" w:rsidP="005733F5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Suspect #1</w:t>
            </w:r>
          </w:p>
        </w:tc>
        <w:tc>
          <w:tcPr>
            <w:tcW w:w="7380" w:type="dxa"/>
          </w:tcPr>
          <w:p w14:paraId="11C5896C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6235BF63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42FC19EC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5C7B4E38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5230" w:type="dxa"/>
          </w:tcPr>
          <w:p w14:paraId="0174B23C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</w:tr>
      <w:tr w:rsidR="00D434B4" w14:paraId="575428CA" w14:textId="77777777" w:rsidTr="00D434B4">
        <w:trPr>
          <w:trHeight w:val="268"/>
        </w:trPr>
        <w:tc>
          <w:tcPr>
            <w:tcW w:w="1795" w:type="dxa"/>
            <w:vAlign w:val="center"/>
          </w:tcPr>
          <w:p w14:paraId="422076EF" w14:textId="77777777" w:rsidR="005733F5" w:rsidRDefault="005733F5" w:rsidP="005733F5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Suspect #2</w:t>
            </w:r>
          </w:p>
        </w:tc>
        <w:tc>
          <w:tcPr>
            <w:tcW w:w="7380" w:type="dxa"/>
          </w:tcPr>
          <w:p w14:paraId="727F855D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212C391F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38982950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4075ADBE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7D971707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5230" w:type="dxa"/>
          </w:tcPr>
          <w:p w14:paraId="285B72E9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</w:tr>
      <w:tr w:rsidR="00D434B4" w14:paraId="57C1F420" w14:textId="77777777" w:rsidTr="00D434B4">
        <w:trPr>
          <w:trHeight w:val="268"/>
        </w:trPr>
        <w:tc>
          <w:tcPr>
            <w:tcW w:w="1795" w:type="dxa"/>
            <w:vAlign w:val="center"/>
          </w:tcPr>
          <w:p w14:paraId="52ADA68C" w14:textId="77777777" w:rsidR="005733F5" w:rsidRDefault="005733F5" w:rsidP="005733F5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Suspect #3</w:t>
            </w:r>
          </w:p>
        </w:tc>
        <w:tc>
          <w:tcPr>
            <w:tcW w:w="7380" w:type="dxa"/>
          </w:tcPr>
          <w:p w14:paraId="6ADB288A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74AF349C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008235E5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1E5A30FD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0516267E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5230" w:type="dxa"/>
          </w:tcPr>
          <w:p w14:paraId="3DCF60D1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</w:tr>
      <w:tr w:rsidR="00D434B4" w14:paraId="5F58FD31" w14:textId="77777777" w:rsidTr="00D434B4">
        <w:trPr>
          <w:trHeight w:val="250"/>
        </w:trPr>
        <w:tc>
          <w:tcPr>
            <w:tcW w:w="1795" w:type="dxa"/>
            <w:vAlign w:val="center"/>
          </w:tcPr>
          <w:p w14:paraId="46BF48A4" w14:textId="77777777" w:rsidR="005733F5" w:rsidRDefault="005733F5" w:rsidP="005733F5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Suspect #4</w:t>
            </w:r>
          </w:p>
        </w:tc>
        <w:tc>
          <w:tcPr>
            <w:tcW w:w="7380" w:type="dxa"/>
          </w:tcPr>
          <w:p w14:paraId="33528D53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01048984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261C30B2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2284E8CB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5FE387B4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5230" w:type="dxa"/>
          </w:tcPr>
          <w:p w14:paraId="36D9DF51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</w:tr>
      <w:tr w:rsidR="00D434B4" w14:paraId="6A00817A" w14:textId="77777777" w:rsidTr="00D434B4">
        <w:trPr>
          <w:trHeight w:val="268"/>
        </w:trPr>
        <w:tc>
          <w:tcPr>
            <w:tcW w:w="1795" w:type="dxa"/>
            <w:vAlign w:val="center"/>
          </w:tcPr>
          <w:p w14:paraId="73F627AD" w14:textId="77777777" w:rsidR="005733F5" w:rsidRDefault="005733F5" w:rsidP="005733F5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Crime Scene</w:t>
            </w:r>
          </w:p>
        </w:tc>
        <w:tc>
          <w:tcPr>
            <w:tcW w:w="7380" w:type="dxa"/>
          </w:tcPr>
          <w:p w14:paraId="455D00BF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1BF2849E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41D66416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58CA6CCB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  <w:p w14:paraId="68BC888D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5230" w:type="dxa"/>
          </w:tcPr>
          <w:p w14:paraId="23CF7D24" w14:textId="77777777" w:rsidR="005733F5" w:rsidRDefault="005733F5" w:rsidP="00253B44">
            <w:pPr>
              <w:jc w:val="both"/>
              <w:rPr>
                <w:rFonts w:ascii="Rockwell" w:hAnsi="Rockwell"/>
                <w:sz w:val="22"/>
              </w:rPr>
            </w:pPr>
          </w:p>
        </w:tc>
      </w:tr>
    </w:tbl>
    <w:p w14:paraId="30741663" w14:textId="77777777" w:rsidR="00253B44" w:rsidRDefault="00253B44"/>
    <w:sectPr w:rsidR="00253B44" w:rsidSect="005733F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8631" w14:textId="77777777" w:rsidR="007E5234" w:rsidRDefault="007E5234" w:rsidP="005733F5">
      <w:r>
        <w:separator/>
      </w:r>
    </w:p>
  </w:endnote>
  <w:endnote w:type="continuationSeparator" w:id="0">
    <w:p w14:paraId="31A09E0D" w14:textId="77777777" w:rsidR="007E5234" w:rsidRDefault="007E5234" w:rsidP="005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7AAB" w14:textId="77777777" w:rsidR="007E5234" w:rsidRDefault="007E5234" w:rsidP="005733F5">
      <w:r>
        <w:separator/>
      </w:r>
    </w:p>
  </w:footnote>
  <w:footnote w:type="continuationSeparator" w:id="0">
    <w:p w14:paraId="19872ED1" w14:textId="77777777" w:rsidR="007E5234" w:rsidRDefault="007E5234" w:rsidP="00573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0882" w14:textId="77777777" w:rsidR="005733F5" w:rsidRPr="005733F5" w:rsidRDefault="005733F5">
    <w:pPr>
      <w:pStyle w:val="Header"/>
      <w:rPr>
        <w:rFonts w:ascii="Rockwell" w:hAnsi="Rockwell"/>
        <w:sz w:val="22"/>
      </w:rPr>
    </w:pPr>
    <w:r w:rsidRPr="005733F5">
      <w:rPr>
        <w:rFonts w:ascii="Rockwell" w:hAnsi="Rockwell"/>
        <w:sz w:val="22"/>
      </w:rPr>
      <w:t>Name: _____________________</w:t>
    </w:r>
    <w:r>
      <w:rPr>
        <w:rFonts w:ascii="Rockwell" w:hAnsi="Rockwell"/>
        <w:sz w:val="22"/>
      </w:rPr>
      <w:t>________</w:t>
    </w:r>
    <w:r w:rsidRPr="005733F5">
      <w:rPr>
        <w:rFonts w:ascii="Rockwell" w:hAnsi="Rockwell"/>
        <w:sz w:val="22"/>
      </w:rPr>
      <w:t>________________________________________ Per: ____________________ 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15"/>
    <w:rsid w:val="00253B44"/>
    <w:rsid w:val="00350BC7"/>
    <w:rsid w:val="0039381A"/>
    <w:rsid w:val="005733F5"/>
    <w:rsid w:val="00721278"/>
    <w:rsid w:val="007E5234"/>
    <w:rsid w:val="00A73115"/>
    <w:rsid w:val="00BB4699"/>
    <w:rsid w:val="00D434B4"/>
    <w:rsid w:val="00E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8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F5"/>
  </w:style>
  <w:style w:type="paragraph" w:styleId="Footer">
    <w:name w:val="footer"/>
    <w:basedOn w:val="Normal"/>
    <w:link w:val="FooterChar"/>
    <w:uiPriority w:val="99"/>
    <w:unhideWhenUsed/>
    <w:rsid w:val="0057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1</cp:revision>
  <dcterms:created xsi:type="dcterms:W3CDTF">2018-01-01T23:03:00Z</dcterms:created>
  <dcterms:modified xsi:type="dcterms:W3CDTF">2018-01-01T23:25:00Z</dcterms:modified>
</cp:coreProperties>
</file>