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5C" w:rsidRPr="008A1B5C" w:rsidRDefault="008A1B5C" w:rsidP="008E1798">
      <w:pPr>
        <w:pStyle w:val="NoSpacing"/>
        <w:jc w:val="center"/>
        <w:rPr>
          <w:rFonts w:ascii="Rockwell" w:hAnsi="Rockwell"/>
          <w:b/>
          <w:sz w:val="32"/>
          <w:szCs w:val="22"/>
        </w:rPr>
      </w:pPr>
      <w:r w:rsidRPr="008A1B5C">
        <w:rPr>
          <w:rFonts w:ascii="Rockwell" w:hAnsi="Rockwell"/>
          <w:b/>
          <w:sz w:val="32"/>
          <w:szCs w:val="22"/>
        </w:rPr>
        <w:t>Le Châtelier’s Principle Practice</w:t>
      </w:r>
    </w:p>
    <w:p w:rsidR="00AE06DD" w:rsidRDefault="00AE06DD" w:rsidP="008A1B5C">
      <w:pPr>
        <w:pStyle w:val="NoSpacing"/>
        <w:rPr>
          <w:rFonts w:ascii="Rockwell" w:hAnsi="Rockwell"/>
          <w:sz w:val="22"/>
          <w:szCs w:val="22"/>
        </w:rPr>
      </w:pPr>
      <w:r w:rsidRPr="00AE06DD">
        <w:rPr>
          <w:rFonts w:ascii="Rockwell" w:hAnsi="Rockwell"/>
          <w:b/>
          <w:sz w:val="22"/>
          <w:szCs w:val="22"/>
        </w:rPr>
        <w:t>Directions</w:t>
      </w:r>
      <w:r>
        <w:rPr>
          <w:rFonts w:ascii="Rockwell" w:hAnsi="Rockwell"/>
          <w:sz w:val="22"/>
          <w:szCs w:val="22"/>
        </w:rPr>
        <w:t xml:space="preserve">: Complete the chart below by writing either left, right, no shift in the equilibrium column, and either increase, decrease, or no change in the reactant and product column. </w:t>
      </w:r>
    </w:p>
    <w:p w:rsidR="00AE06DD" w:rsidRPr="008A1B5C" w:rsidRDefault="00AE06DD" w:rsidP="008A1B5C">
      <w:pPr>
        <w:pStyle w:val="NoSpacing"/>
        <w:rPr>
          <w:rFonts w:ascii="Rockwell" w:hAnsi="Rockwell"/>
          <w:sz w:val="22"/>
          <w:szCs w:val="22"/>
        </w:rPr>
      </w:pPr>
    </w:p>
    <w:p w:rsidR="008A1B5C" w:rsidRPr="008A1B5C" w:rsidRDefault="008A1B5C" w:rsidP="008A1B5C">
      <w:pPr>
        <w:spacing w:line="0" w:lineRule="atLeast"/>
        <w:jc w:val="center"/>
        <w:rPr>
          <w:rFonts w:ascii="Rockwell" w:eastAsia="Arial" w:hAnsi="Rockwell"/>
          <w:sz w:val="22"/>
          <w:szCs w:val="22"/>
        </w:rPr>
      </w:pPr>
      <w:r w:rsidRPr="008A1B5C">
        <w:rPr>
          <w:rFonts w:ascii="Rockwell" w:eastAsia="Arial" w:hAnsi="Rockwell"/>
          <w:sz w:val="22"/>
          <w:szCs w:val="22"/>
        </w:rPr>
        <w:t>N</w:t>
      </w:r>
      <w:r w:rsidRPr="00AE06DD">
        <w:rPr>
          <w:rFonts w:ascii="Rockwell" w:eastAsia="Arial" w:hAnsi="Rockwell"/>
          <w:sz w:val="22"/>
          <w:szCs w:val="22"/>
          <w:vertAlign w:val="subscript"/>
        </w:rPr>
        <w:t>2</w:t>
      </w:r>
      <w:r w:rsidRPr="008A1B5C">
        <w:rPr>
          <w:rFonts w:ascii="Rockwell" w:eastAsia="Arial" w:hAnsi="Rockwell"/>
          <w:sz w:val="22"/>
          <w:szCs w:val="22"/>
        </w:rPr>
        <w:t>(g) + 3H</w:t>
      </w:r>
      <w:r w:rsidRPr="00AE06DD">
        <w:rPr>
          <w:rFonts w:ascii="Rockwell" w:eastAsia="Arial" w:hAnsi="Rockwell"/>
          <w:sz w:val="22"/>
          <w:szCs w:val="22"/>
          <w:vertAlign w:val="subscript"/>
        </w:rPr>
        <w:t xml:space="preserve">2(g) </w:t>
      </w:r>
      <w:r w:rsidRPr="008A1B5C">
        <w:rPr>
          <w:rFonts w:ascii="Rockwell" w:eastAsia="Arial" w:hAnsi="Rockwell"/>
          <w:sz w:val="22"/>
          <w:szCs w:val="22"/>
        </w:rPr>
        <w:sym w:font="Wingdings" w:char="F0DF"/>
      </w:r>
      <w:r w:rsidRPr="008A1B5C">
        <w:rPr>
          <w:rFonts w:ascii="Rockwell" w:eastAsia="Arial" w:hAnsi="Rockwell"/>
          <w:sz w:val="22"/>
          <w:szCs w:val="22"/>
        </w:rPr>
        <w:sym w:font="Wingdings" w:char="F0E0"/>
      </w:r>
      <w:r w:rsidRPr="008A1B5C">
        <w:rPr>
          <w:rFonts w:ascii="Rockwell" w:eastAsia="Arial" w:hAnsi="Rockwell"/>
          <w:sz w:val="22"/>
          <w:szCs w:val="22"/>
        </w:rPr>
        <w:t xml:space="preserve"> 2NH</w:t>
      </w:r>
      <w:r w:rsidRPr="00AE06DD">
        <w:rPr>
          <w:rFonts w:ascii="Rockwell" w:eastAsia="Arial" w:hAnsi="Rockwell"/>
          <w:sz w:val="22"/>
          <w:szCs w:val="22"/>
          <w:vertAlign w:val="subscript"/>
        </w:rPr>
        <w:t>3(g)</w:t>
      </w:r>
      <w:r w:rsidRPr="008A1B5C">
        <w:rPr>
          <w:rFonts w:ascii="Rockwell" w:eastAsia="Arial" w:hAnsi="Rockwell"/>
          <w:sz w:val="22"/>
          <w:szCs w:val="22"/>
        </w:rPr>
        <w:t xml:space="preserve"> + 91.8 kJ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774"/>
        <w:gridCol w:w="2730"/>
        <w:gridCol w:w="1575"/>
        <w:gridCol w:w="1470"/>
        <w:gridCol w:w="1359"/>
      </w:tblGrid>
      <w:tr w:rsidR="008A1B5C" w:rsidRPr="008A1B5C" w:rsidTr="00AE06DD">
        <w:trPr>
          <w:trHeight w:val="243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Stress</w:t>
            </w:r>
          </w:p>
        </w:tc>
        <w:tc>
          <w:tcPr>
            <w:tcW w:w="273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Equilibrium Shift</w:t>
            </w: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[N</w:t>
            </w:r>
            <w:r w:rsidRPr="00AE06DD">
              <w:rPr>
                <w:rFonts w:ascii="Rockwell" w:eastAsia="Arial" w:hAnsi="Rockwell"/>
                <w:b/>
                <w:sz w:val="22"/>
                <w:szCs w:val="22"/>
                <w:vertAlign w:val="subscript"/>
              </w:rPr>
              <w:t>2</w:t>
            </w: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]</w:t>
            </w: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[H</w:t>
            </w:r>
            <w:r w:rsidRPr="00AE06DD">
              <w:rPr>
                <w:rFonts w:ascii="Rockwell" w:eastAsia="Arial" w:hAnsi="Rockwell"/>
                <w:b/>
                <w:sz w:val="22"/>
                <w:szCs w:val="22"/>
                <w:vertAlign w:val="subscript"/>
              </w:rPr>
              <w:t>2</w:t>
            </w: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]</w:t>
            </w: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[NH</w:t>
            </w:r>
            <w:r w:rsidRPr="00AE06DD">
              <w:rPr>
                <w:rFonts w:ascii="Rockwell" w:eastAsia="Arial" w:hAnsi="Rockwell"/>
                <w:b/>
                <w:sz w:val="22"/>
                <w:szCs w:val="22"/>
                <w:vertAlign w:val="subscript"/>
              </w:rPr>
              <w:t>3</w:t>
            </w: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]</w:t>
            </w:r>
          </w:p>
        </w:tc>
      </w:tr>
      <w:tr w:rsidR="008A1B5C" w:rsidRPr="008A1B5C" w:rsidTr="00AE06DD">
        <w:trPr>
          <w:trHeight w:val="471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1. Add N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AE06DD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-----------------</w:t>
            </w: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8A1B5C" w:rsidRPr="008A1B5C" w:rsidTr="00AE06DD">
        <w:trPr>
          <w:trHeight w:val="485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2. Add H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AE06DD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</w:t>
            </w: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8A1B5C" w:rsidRPr="008A1B5C" w:rsidTr="00AE06DD">
        <w:trPr>
          <w:trHeight w:val="485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3. Add NH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AE06DD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</w:t>
            </w:r>
          </w:p>
        </w:tc>
      </w:tr>
      <w:tr w:rsidR="008A1B5C" w:rsidRPr="008A1B5C" w:rsidTr="00AE06DD">
        <w:trPr>
          <w:trHeight w:val="485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4. Remove N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AE06DD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-----------------</w:t>
            </w: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8A1B5C" w:rsidRPr="008A1B5C" w:rsidTr="00AE06DD">
        <w:trPr>
          <w:trHeight w:val="471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5. Remove H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AE06DD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</w:t>
            </w: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8A1B5C" w:rsidRPr="008A1B5C" w:rsidTr="00AE06DD">
        <w:trPr>
          <w:trHeight w:val="485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6. Remove NH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AE06DD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</w:t>
            </w:r>
          </w:p>
        </w:tc>
      </w:tr>
      <w:tr w:rsidR="008A1B5C" w:rsidRPr="008A1B5C" w:rsidTr="00AE06DD">
        <w:trPr>
          <w:trHeight w:val="485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7. Increase temperature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8A1B5C" w:rsidRPr="008A1B5C" w:rsidTr="00AE06DD">
        <w:trPr>
          <w:trHeight w:val="485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8. Decrease temperature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8A1B5C" w:rsidRPr="008A1B5C" w:rsidTr="00AE06DD">
        <w:trPr>
          <w:trHeight w:val="471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9. Increase pressure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8A1B5C" w:rsidRPr="008A1B5C" w:rsidTr="00AE06DD">
        <w:trPr>
          <w:trHeight w:val="485"/>
        </w:trPr>
        <w:tc>
          <w:tcPr>
            <w:tcW w:w="37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10. Decrease pressure</w:t>
            </w:r>
          </w:p>
        </w:tc>
        <w:tc>
          <w:tcPr>
            <w:tcW w:w="2730" w:type="dxa"/>
            <w:vAlign w:val="center"/>
          </w:tcPr>
          <w:p w:rsid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sz w:val="22"/>
                <w:szCs w:val="22"/>
              </w:rPr>
            </w:pPr>
          </w:p>
        </w:tc>
      </w:tr>
    </w:tbl>
    <w:p w:rsidR="008A1B5C" w:rsidRPr="008A1B5C" w:rsidRDefault="008A1B5C" w:rsidP="008A1B5C">
      <w:pPr>
        <w:spacing w:line="0" w:lineRule="atLeast"/>
        <w:rPr>
          <w:rFonts w:ascii="Rockwell" w:eastAsia="Arial" w:hAnsi="Rockwell"/>
          <w:sz w:val="22"/>
          <w:szCs w:val="22"/>
        </w:rPr>
      </w:pPr>
    </w:p>
    <w:p w:rsidR="008A1B5C" w:rsidRPr="008A1B5C" w:rsidRDefault="008A1B5C" w:rsidP="008A1B5C">
      <w:pPr>
        <w:spacing w:line="0" w:lineRule="atLeast"/>
        <w:jc w:val="center"/>
        <w:rPr>
          <w:rFonts w:ascii="Rockwell" w:eastAsia="Arial" w:hAnsi="Rockwell"/>
          <w:sz w:val="22"/>
          <w:szCs w:val="22"/>
        </w:rPr>
      </w:pPr>
      <w:r w:rsidRPr="008A1B5C">
        <w:rPr>
          <w:rFonts w:ascii="Rockwell" w:eastAsia="Arial" w:hAnsi="Rockwell"/>
          <w:sz w:val="22"/>
          <w:szCs w:val="22"/>
        </w:rPr>
        <w:t>53 kJ + H</w:t>
      </w:r>
      <w:r w:rsidRPr="00AE06DD">
        <w:rPr>
          <w:rFonts w:ascii="Rockwell" w:eastAsia="Arial" w:hAnsi="Rockwell"/>
          <w:sz w:val="22"/>
          <w:szCs w:val="22"/>
          <w:vertAlign w:val="subscript"/>
        </w:rPr>
        <w:t>2</w:t>
      </w:r>
      <w:r w:rsidRPr="008A1B5C">
        <w:rPr>
          <w:rFonts w:ascii="Rockwell" w:eastAsia="Arial" w:hAnsi="Rockwell"/>
          <w:sz w:val="22"/>
          <w:szCs w:val="22"/>
        </w:rPr>
        <w:t>(g) + I</w:t>
      </w:r>
      <w:r w:rsidRPr="00AE06DD">
        <w:rPr>
          <w:rFonts w:ascii="Rockwell" w:eastAsia="Arial" w:hAnsi="Rockwell"/>
          <w:sz w:val="22"/>
          <w:szCs w:val="22"/>
          <w:vertAlign w:val="subscript"/>
        </w:rPr>
        <w:t>2</w:t>
      </w:r>
      <w:r w:rsidRPr="008A1B5C">
        <w:rPr>
          <w:rFonts w:ascii="Rockwell" w:eastAsia="Arial" w:hAnsi="Rockwell"/>
          <w:sz w:val="22"/>
          <w:szCs w:val="22"/>
        </w:rPr>
        <w:t xml:space="preserve">(g) </w:t>
      </w:r>
      <w:r w:rsidRPr="008A1B5C">
        <w:rPr>
          <w:rFonts w:ascii="Rockwell" w:eastAsia="Arial" w:hAnsi="Rockwell"/>
          <w:sz w:val="22"/>
          <w:szCs w:val="22"/>
        </w:rPr>
        <w:sym w:font="Wingdings" w:char="F0DF"/>
      </w:r>
      <w:r w:rsidRPr="008A1B5C">
        <w:rPr>
          <w:rFonts w:ascii="Rockwell" w:eastAsia="Arial" w:hAnsi="Rockwell"/>
          <w:sz w:val="22"/>
          <w:szCs w:val="22"/>
        </w:rPr>
        <w:sym w:font="Wingdings" w:char="F0E0"/>
      </w:r>
      <w:r w:rsidRPr="008A1B5C">
        <w:rPr>
          <w:rFonts w:ascii="Rockwell" w:eastAsia="Arial" w:hAnsi="Rockwell"/>
          <w:sz w:val="22"/>
          <w:szCs w:val="22"/>
        </w:rPr>
        <w:t xml:space="preserve"> 2HI(g)</w:t>
      </w:r>
    </w:p>
    <w:tbl>
      <w:tblPr>
        <w:tblStyle w:val="TableGrid"/>
        <w:tblW w:w="10939" w:type="dxa"/>
        <w:tblLayout w:type="fixed"/>
        <w:tblLook w:val="04A0" w:firstRow="1" w:lastRow="0" w:firstColumn="1" w:lastColumn="0" w:noHBand="0" w:noVBand="1"/>
      </w:tblPr>
      <w:tblGrid>
        <w:gridCol w:w="3785"/>
        <w:gridCol w:w="2738"/>
        <w:gridCol w:w="1579"/>
        <w:gridCol w:w="1474"/>
        <w:gridCol w:w="1363"/>
      </w:tblGrid>
      <w:tr w:rsidR="00AE06DD" w:rsidRPr="008A1B5C" w:rsidTr="00AE06DD">
        <w:trPr>
          <w:trHeight w:val="245"/>
        </w:trPr>
        <w:tc>
          <w:tcPr>
            <w:tcW w:w="3785" w:type="dxa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Stress</w:t>
            </w:r>
          </w:p>
        </w:tc>
        <w:tc>
          <w:tcPr>
            <w:tcW w:w="2738" w:type="dxa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Equilibrium Shift</w:t>
            </w:r>
          </w:p>
        </w:tc>
        <w:tc>
          <w:tcPr>
            <w:tcW w:w="1579" w:type="dxa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[H</w:t>
            </w:r>
            <w:r w:rsidRPr="00AE06DD">
              <w:rPr>
                <w:rFonts w:ascii="Rockwell" w:eastAsia="Arial" w:hAnsi="Rockwell"/>
                <w:b/>
                <w:sz w:val="22"/>
                <w:szCs w:val="22"/>
                <w:vertAlign w:val="subscript"/>
              </w:rPr>
              <w:t>2</w:t>
            </w: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]</w:t>
            </w:r>
          </w:p>
        </w:tc>
        <w:tc>
          <w:tcPr>
            <w:tcW w:w="1474" w:type="dxa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[I</w:t>
            </w:r>
            <w:r w:rsidRPr="00AE06DD">
              <w:rPr>
                <w:rFonts w:ascii="Rockwell" w:eastAsia="Arial" w:hAnsi="Rockwell"/>
                <w:b/>
                <w:sz w:val="22"/>
                <w:szCs w:val="22"/>
                <w:vertAlign w:val="subscript"/>
              </w:rPr>
              <w:t>2</w:t>
            </w: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]</w:t>
            </w:r>
          </w:p>
        </w:tc>
        <w:tc>
          <w:tcPr>
            <w:tcW w:w="1363" w:type="dxa"/>
          </w:tcPr>
          <w:p w:rsidR="008A1B5C" w:rsidRPr="008A1B5C" w:rsidRDefault="008A1B5C" w:rsidP="008A1B5C">
            <w:pPr>
              <w:spacing w:line="0" w:lineRule="atLeast"/>
              <w:jc w:val="center"/>
              <w:rPr>
                <w:rFonts w:ascii="Rockwell" w:eastAsia="Arial" w:hAnsi="Rockwell"/>
                <w:b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b/>
                <w:sz w:val="22"/>
                <w:szCs w:val="22"/>
              </w:rPr>
              <w:t>[HI]</w:t>
            </w:r>
          </w:p>
        </w:tc>
      </w:tr>
      <w:tr w:rsidR="00AE06DD" w:rsidRPr="008A1B5C" w:rsidTr="00AE06DD">
        <w:trPr>
          <w:trHeight w:val="476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1. Add H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AE06DD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-----------------</w:t>
            </w: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AE06DD" w:rsidRPr="008A1B5C" w:rsidTr="00AE06DD">
        <w:trPr>
          <w:trHeight w:val="490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2. Add I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AE06DD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</w:t>
            </w: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AE06DD" w:rsidRPr="008A1B5C" w:rsidTr="00AE06DD">
        <w:trPr>
          <w:trHeight w:val="490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3. Add HI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AE06DD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</w:t>
            </w:r>
          </w:p>
        </w:tc>
      </w:tr>
      <w:tr w:rsidR="00AE06DD" w:rsidRPr="008A1B5C" w:rsidTr="00AE06DD">
        <w:trPr>
          <w:trHeight w:val="490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4. Remove H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AE06DD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-----------------</w:t>
            </w: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AE06DD" w:rsidRPr="008A1B5C" w:rsidTr="00AE06DD">
        <w:trPr>
          <w:trHeight w:val="476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5. Remove I</w:t>
            </w:r>
            <w:r w:rsidRPr="00AE06DD">
              <w:rPr>
                <w:rFonts w:ascii="Rockwell" w:eastAsia="Arial" w:hAnsi="Rockwel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AE06DD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----------------</w:t>
            </w: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AE06DD" w:rsidRPr="008A1B5C" w:rsidTr="00AE06DD">
        <w:trPr>
          <w:trHeight w:val="490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6. Remove HI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AE06DD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>
              <w:rPr>
                <w:rFonts w:ascii="Rockwell" w:eastAsia="Arial" w:hAnsi="Rockwell"/>
                <w:sz w:val="22"/>
                <w:szCs w:val="22"/>
              </w:rPr>
              <w:t>--------------</w:t>
            </w:r>
          </w:p>
        </w:tc>
      </w:tr>
      <w:tr w:rsidR="00AE06DD" w:rsidRPr="008A1B5C" w:rsidTr="00AE06DD">
        <w:trPr>
          <w:trHeight w:val="490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7. Increase temperature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AE06DD" w:rsidRPr="008A1B5C" w:rsidTr="00AE06DD">
        <w:trPr>
          <w:trHeight w:val="490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8. Decrease temperature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AE06DD" w:rsidRPr="008A1B5C" w:rsidTr="00AE06DD">
        <w:trPr>
          <w:trHeight w:val="476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9. Increase pressure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  <w:tr w:rsidR="00AE06DD" w:rsidRPr="008A1B5C" w:rsidTr="00AE06DD">
        <w:trPr>
          <w:trHeight w:val="490"/>
        </w:trPr>
        <w:tc>
          <w:tcPr>
            <w:tcW w:w="3785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  <w:r w:rsidRPr="008A1B5C">
              <w:rPr>
                <w:rFonts w:ascii="Rockwell" w:eastAsia="Arial" w:hAnsi="Rockwell"/>
                <w:sz w:val="22"/>
                <w:szCs w:val="22"/>
              </w:rPr>
              <w:t>10. Decrease pressure</w:t>
            </w:r>
          </w:p>
        </w:tc>
        <w:tc>
          <w:tcPr>
            <w:tcW w:w="2738" w:type="dxa"/>
            <w:vAlign w:val="center"/>
          </w:tcPr>
          <w:p w:rsid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8A1B5C" w:rsidRPr="008A1B5C" w:rsidRDefault="008A1B5C" w:rsidP="008A1B5C">
            <w:pPr>
              <w:spacing w:line="0" w:lineRule="atLeast"/>
              <w:rPr>
                <w:rFonts w:ascii="Rockwell" w:eastAsia="Arial" w:hAnsi="Rockwell"/>
                <w:sz w:val="22"/>
                <w:szCs w:val="22"/>
              </w:rPr>
            </w:pPr>
          </w:p>
        </w:tc>
      </w:tr>
    </w:tbl>
    <w:p w:rsidR="008A1B5C" w:rsidRPr="00B17842" w:rsidRDefault="008A1B5C" w:rsidP="00AE06DD">
      <w:pPr>
        <w:spacing w:line="382" w:lineRule="auto"/>
        <w:ind w:right="80"/>
        <w:rPr>
          <w:rFonts w:ascii="Rockwell" w:eastAsia="Arial" w:hAnsi="Rockwell"/>
          <w:sz w:val="24"/>
        </w:rPr>
      </w:pPr>
      <w:bookmarkStart w:id="0" w:name="_GoBack"/>
      <w:bookmarkEnd w:id="0"/>
    </w:p>
    <w:sectPr w:rsidR="008A1B5C" w:rsidRPr="00B17842" w:rsidSect="00AE06D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31" w:rsidRDefault="00843031" w:rsidP="008A1B5C">
      <w:r>
        <w:separator/>
      </w:r>
    </w:p>
  </w:endnote>
  <w:endnote w:type="continuationSeparator" w:id="0">
    <w:p w:rsidR="00843031" w:rsidRDefault="00843031" w:rsidP="008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B0" w:rsidRPr="008568B0" w:rsidRDefault="008568B0">
    <w:pPr>
      <w:pStyle w:val="Footer"/>
      <w:rPr>
        <w:rFonts w:ascii="Rockwell" w:hAnsi="Rockwell"/>
        <w:sz w:val="22"/>
        <w:szCs w:val="22"/>
      </w:rPr>
    </w:pPr>
    <w:r w:rsidRPr="005A39BA">
      <w:rPr>
        <w:rFonts w:ascii="Rockwell" w:hAnsi="Rockwell"/>
        <w:sz w:val="22"/>
        <w:szCs w:val="22"/>
      </w:rPr>
      <w:t>Unit 9: Kinetics &amp;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31" w:rsidRDefault="00843031" w:rsidP="008A1B5C">
      <w:r>
        <w:separator/>
      </w:r>
    </w:p>
  </w:footnote>
  <w:footnote w:type="continuationSeparator" w:id="0">
    <w:p w:rsidR="00843031" w:rsidRDefault="00843031" w:rsidP="008A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98" w:rsidRPr="00AE4605" w:rsidRDefault="008E1798" w:rsidP="008E1798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______________________________________________ Official Class: __________ Date: ________________</w:t>
    </w:r>
  </w:p>
  <w:p w:rsidR="008A1B5C" w:rsidRPr="008E1798" w:rsidRDefault="008E1798" w:rsidP="008E1798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5C"/>
    <w:rsid w:val="0039381A"/>
    <w:rsid w:val="0048558A"/>
    <w:rsid w:val="00721278"/>
    <w:rsid w:val="00810AEE"/>
    <w:rsid w:val="00843031"/>
    <w:rsid w:val="008568B0"/>
    <w:rsid w:val="008A1B5C"/>
    <w:rsid w:val="008E1798"/>
    <w:rsid w:val="00A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673CA"/>
  <w14:defaultImageDpi w14:val="32767"/>
  <w15:chartTrackingRefBased/>
  <w15:docId w15:val="{CA547151-49AB-5144-800F-C5DE1984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5C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B5C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5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5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dcterms:created xsi:type="dcterms:W3CDTF">2019-03-21T18:36:00Z</dcterms:created>
  <dcterms:modified xsi:type="dcterms:W3CDTF">2020-03-17T21:14:00Z</dcterms:modified>
</cp:coreProperties>
</file>